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002FC" w14:textId="39D7546D" w:rsidR="00313884" w:rsidRPr="00313884" w:rsidRDefault="0037575C" w:rsidP="000B795D">
      <w:pPr>
        <w:spacing w:after="0" w:line="240" w:lineRule="auto"/>
        <w:rPr>
          <w:rFonts w:cs="Arial"/>
          <w:sz w:val="20"/>
          <w:szCs w:val="20"/>
        </w:rPr>
      </w:pPr>
      <w:bookmarkStart w:id="0" w:name="_GoBack"/>
      <w:bookmarkEnd w:id="0"/>
      <w:r>
        <w:rPr>
          <w:rFonts w:ascii="Helvetica" w:hAnsi="Helvetica" w:cs="Helvetica"/>
          <w:noProof/>
          <w:color w:val="464646"/>
          <w:sz w:val="29"/>
          <w:szCs w:val="29"/>
          <w:lang w:val="en-US"/>
        </w:rPr>
        <w:drawing>
          <wp:anchor distT="0" distB="0" distL="114300" distR="114300" simplePos="0" relativeHeight="251659264" behindDoc="0" locked="0" layoutInCell="1" allowOverlap="1" wp14:anchorId="6895060A" wp14:editId="51D86FCC">
            <wp:simplePos x="0" y="0"/>
            <wp:positionH relativeFrom="column">
              <wp:posOffset>1</wp:posOffset>
            </wp:positionH>
            <wp:positionV relativeFrom="paragraph">
              <wp:posOffset>1</wp:posOffset>
            </wp:positionV>
            <wp:extent cx="1989044" cy="666750"/>
            <wp:effectExtent l="0" t="0" r="0" b="0"/>
            <wp:wrapNone/>
            <wp:docPr id="2" name="Picture 2" descr="Univeris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isty of Dunde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4732" cy="6686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FF49F8" w14:textId="77777777" w:rsidR="00313884" w:rsidRPr="00313884" w:rsidRDefault="00313884" w:rsidP="000B795D">
      <w:pPr>
        <w:spacing w:after="0" w:line="240" w:lineRule="auto"/>
        <w:rPr>
          <w:rFonts w:cs="Arial"/>
          <w:sz w:val="20"/>
          <w:szCs w:val="20"/>
        </w:rPr>
      </w:pPr>
    </w:p>
    <w:p w14:paraId="22C5B9CA" w14:textId="77777777" w:rsidR="00313884" w:rsidRPr="00D75092" w:rsidRDefault="00313884" w:rsidP="000B795D">
      <w:pPr>
        <w:spacing w:after="0" w:line="240" w:lineRule="auto"/>
        <w:rPr>
          <w:rFonts w:cs="Arial"/>
          <w:sz w:val="20"/>
          <w:szCs w:val="20"/>
        </w:rPr>
      </w:pPr>
    </w:p>
    <w:p w14:paraId="16753641" w14:textId="77777777" w:rsidR="00D75092" w:rsidRPr="00D75092" w:rsidRDefault="00D75092" w:rsidP="000B795D">
      <w:pPr>
        <w:spacing w:after="0" w:line="240" w:lineRule="auto"/>
        <w:rPr>
          <w:rFonts w:cs="Arial"/>
          <w:sz w:val="20"/>
          <w:szCs w:val="20"/>
        </w:rPr>
      </w:pPr>
    </w:p>
    <w:p w14:paraId="3FCEDADD" w14:textId="77777777" w:rsidR="000F7C4C" w:rsidRDefault="000F7C4C" w:rsidP="000B795D">
      <w:pPr>
        <w:spacing w:after="0" w:line="240" w:lineRule="auto"/>
        <w:jc w:val="center"/>
        <w:rPr>
          <w:rFonts w:eastAsia="Arial Unicode MS" w:cs="Arial"/>
          <w:b/>
          <w:bCs/>
          <w:color w:val="000000"/>
          <w:sz w:val="20"/>
          <w:szCs w:val="20"/>
          <w:u w:color="000000"/>
          <w:bdr w:val="nil"/>
        </w:rPr>
      </w:pPr>
    </w:p>
    <w:p w14:paraId="7DAF38A8" w14:textId="77777777" w:rsidR="000F7C4C" w:rsidRDefault="000F7C4C" w:rsidP="000B795D">
      <w:pPr>
        <w:spacing w:after="0" w:line="240" w:lineRule="auto"/>
        <w:jc w:val="center"/>
        <w:rPr>
          <w:rFonts w:eastAsia="Arial Unicode MS" w:cs="Arial"/>
          <w:b/>
          <w:bCs/>
          <w:color w:val="000000"/>
          <w:sz w:val="20"/>
          <w:szCs w:val="20"/>
          <w:u w:color="000000"/>
          <w:bdr w:val="nil"/>
        </w:rPr>
      </w:pPr>
    </w:p>
    <w:p w14:paraId="461D8635" w14:textId="77777777" w:rsidR="000F7C4C" w:rsidRDefault="000F7C4C" w:rsidP="000B795D">
      <w:pPr>
        <w:spacing w:after="0" w:line="240" w:lineRule="auto"/>
        <w:jc w:val="center"/>
        <w:rPr>
          <w:rFonts w:eastAsia="Arial Unicode MS" w:cs="Arial"/>
          <w:b/>
          <w:bCs/>
          <w:color w:val="000000"/>
          <w:sz w:val="20"/>
          <w:szCs w:val="20"/>
          <w:u w:color="000000"/>
          <w:bdr w:val="nil"/>
        </w:rPr>
      </w:pPr>
    </w:p>
    <w:p w14:paraId="75B27EC9" w14:textId="77777777" w:rsidR="000F7C4C" w:rsidRDefault="000F7C4C" w:rsidP="000B795D">
      <w:pPr>
        <w:spacing w:after="0" w:line="240" w:lineRule="auto"/>
        <w:jc w:val="center"/>
        <w:rPr>
          <w:rFonts w:eastAsia="Arial Unicode MS" w:cs="Arial"/>
          <w:b/>
          <w:bCs/>
          <w:color w:val="000000"/>
          <w:sz w:val="20"/>
          <w:szCs w:val="20"/>
          <w:u w:color="000000"/>
          <w:bdr w:val="nil"/>
        </w:rPr>
      </w:pPr>
    </w:p>
    <w:p w14:paraId="5BB6D58F" w14:textId="77777777" w:rsidR="000F7C4C" w:rsidRDefault="000F7C4C" w:rsidP="000B795D">
      <w:pPr>
        <w:spacing w:after="0" w:line="240" w:lineRule="auto"/>
        <w:jc w:val="center"/>
        <w:rPr>
          <w:rFonts w:eastAsia="Arial Unicode MS" w:cs="Arial"/>
          <w:b/>
          <w:bCs/>
          <w:color w:val="000000"/>
          <w:sz w:val="20"/>
          <w:szCs w:val="20"/>
          <w:u w:color="000000"/>
          <w:bdr w:val="nil"/>
        </w:rPr>
      </w:pPr>
    </w:p>
    <w:p w14:paraId="102BC890" w14:textId="77777777" w:rsidR="000F7C4C" w:rsidRDefault="000F7C4C" w:rsidP="000B795D">
      <w:pPr>
        <w:spacing w:after="0" w:line="240" w:lineRule="auto"/>
        <w:jc w:val="center"/>
        <w:rPr>
          <w:rFonts w:eastAsia="Arial Unicode MS" w:cs="Arial"/>
          <w:b/>
          <w:bCs/>
          <w:color w:val="000000"/>
          <w:sz w:val="20"/>
          <w:szCs w:val="20"/>
          <w:u w:color="000000"/>
          <w:bdr w:val="nil"/>
        </w:rPr>
      </w:pPr>
    </w:p>
    <w:p w14:paraId="7AB9E838" w14:textId="77777777" w:rsidR="000F7C4C" w:rsidRDefault="000F7C4C" w:rsidP="000B795D">
      <w:pPr>
        <w:spacing w:after="0" w:line="240" w:lineRule="auto"/>
        <w:jc w:val="center"/>
        <w:rPr>
          <w:rFonts w:eastAsia="Arial Unicode MS" w:cs="Arial"/>
          <w:b/>
          <w:bCs/>
          <w:color w:val="000000"/>
          <w:sz w:val="20"/>
          <w:szCs w:val="20"/>
          <w:u w:color="000000"/>
          <w:bdr w:val="nil"/>
        </w:rPr>
      </w:pPr>
    </w:p>
    <w:p w14:paraId="29AF141C" w14:textId="77777777" w:rsidR="00D75092" w:rsidRPr="00D75092" w:rsidRDefault="00D75092" w:rsidP="000B795D">
      <w:pPr>
        <w:spacing w:after="0" w:line="240" w:lineRule="auto"/>
        <w:jc w:val="center"/>
        <w:rPr>
          <w:rFonts w:eastAsia="Calibri" w:cs="Arial"/>
          <w:b/>
          <w:bCs/>
          <w:color w:val="000000"/>
          <w:sz w:val="20"/>
          <w:szCs w:val="20"/>
          <w:u w:color="000000"/>
          <w:bdr w:val="nil"/>
        </w:rPr>
      </w:pPr>
      <w:r w:rsidRPr="00D75092">
        <w:rPr>
          <w:rFonts w:eastAsia="Arial Unicode MS" w:cs="Arial"/>
          <w:b/>
          <w:bCs/>
          <w:color w:val="000000"/>
          <w:sz w:val="20"/>
          <w:szCs w:val="20"/>
          <w:u w:color="000000"/>
          <w:bdr w:val="nil"/>
        </w:rPr>
        <w:t xml:space="preserve">SCHOOL OF </w:t>
      </w:r>
      <w:r w:rsidRPr="00313884">
        <w:rPr>
          <w:rFonts w:eastAsia="Arial Unicode MS" w:cs="Arial"/>
          <w:b/>
          <w:bCs/>
          <w:color w:val="000000"/>
          <w:sz w:val="20"/>
          <w:szCs w:val="20"/>
          <w:u w:color="000000"/>
          <w:bdr w:val="nil"/>
        </w:rPr>
        <w:t>SOCIAL SCIENCES</w:t>
      </w:r>
    </w:p>
    <w:p w14:paraId="3CA34E5D" w14:textId="77777777" w:rsidR="00D75092" w:rsidRPr="00D75092" w:rsidRDefault="00D75092" w:rsidP="000B795D">
      <w:pPr>
        <w:spacing w:after="0" w:line="240" w:lineRule="auto"/>
        <w:jc w:val="center"/>
        <w:rPr>
          <w:rFonts w:eastAsia="Calibri" w:cs="Arial"/>
          <w:b/>
          <w:bCs/>
          <w:color w:val="000000"/>
          <w:sz w:val="20"/>
          <w:szCs w:val="20"/>
          <w:u w:color="000000"/>
          <w:bdr w:val="nil"/>
        </w:rPr>
      </w:pPr>
    </w:p>
    <w:p w14:paraId="6002179B" w14:textId="77777777" w:rsidR="00D75092" w:rsidRPr="00D75092" w:rsidRDefault="00D75092" w:rsidP="000B795D">
      <w:pPr>
        <w:spacing w:after="0" w:line="240" w:lineRule="auto"/>
        <w:jc w:val="center"/>
        <w:rPr>
          <w:rFonts w:eastAsia="Calibri" w:cs="Arial"/>
          <w:b/>
          <w:bCs/>
          <w:color w:val="000000"/>
          <w:sz w:val="20"/>
          <w:szCs w:val="20"/>
          <w:u w:color="000000"/>
          <w:bdr w:val="nil"/>
        </w:rPr>
      </w:pPr>
      <w:r w:rsidRPr="00D75092">
        <w:rPr>
          <w:rFonts w:eastAsia="Arial Unicode MS" w:cs="Arial"/>
          <w:b/>
          <w:bCs/>
          <w:color w:val="000000"/>
          <w:sz w:val="20"/>
          <w:szCs w:val="20"/>
          <w:u w:color="000000"/>
          <w:bdr w:val="nil"/>
        </w:rPr>
        <w:t xml:space="preserve"> </w:t>
      </w:r>
    </w:p>
    <w:p w14:paraId="4B507CA2" w14:textId="77777777" w:rsidR="00D75092" w:rsidRPr="00D75092" w:rsidRDefault="00D75092" w:rsidP="000B795D">
      <w:pPr>
        <w:spacing w:after="0" w:line="240" w:lineRule="auto"/>
        <w:jc w:val="center"/>
        <w:rPr>
          <w:rFonts w:eastAsia="Calibri" w:cs="Arial"/>
          <w:b/>
          <w:bCs/>
          <w:color w:val="000000"/>
          <w:sz w:val="20"/>
          <w:szCs w:val="20"/>
          <w:u w:color="000000"/>
          <w:bdr w:val="nil"/>
        </w:rPr>
      </w:pPr>
      <w:r w:rsidRPr="00D75092">
        <w:rPr>
          <w:rFonts w:eastAsia="Arial Unicode MS" w:cs="Arial"/>
          <w:b/>
          <w:bCs/>
          <w:color w:val="000000"/>
          <w:sz w:val="20"/>
          <w:szCs w:val="20"/>
          <w:u w:color="000000"/>
          <w:bdr w:val="nil"/>
          <w:lang w:val="en-US"/>
        </w:rPr>
        <w:t>Vacancy for</w:t>
      </w:r>
    </w:p>
    <w:p w14:paraId="69CA3F32" w14:textId="77777777" w:rsidR="00D75092" w:rsidRPr="00D75092" w:rsidRDefault="00D75092" w:rsidP="000B795D">
      <w:pPr>
        <w:spacing w:after="0" w:line="240" w:lineRule="auto"/>
        <w:jc w:val="center"/>
        <w:rPr>
          <w:rFonts w:eastAsia="Calibri" w:cs="Arial"/>
          <w:b/>
          <w:bCs/>
          <w:color w:val="000000"/>
          <w:sz w:val="20"/>
          <w:szCs w:val="20"/>
          <w:u w:color="000000"/>
          <w:bdr w:val="nil"/>
        </w:rPr>
      </w:pPr>
    </w:p>
    <w:p w14:paraId="0EE75408" w14:textId="19CDEDEE" w:rsidR="00D75092" w:rsidRDefault="00D75092" w:rsidP="000B795D">
      <w:pPr>
        <w:spacing w:after="0" w:line="240" w:lineRule="auto"/>
        <w:jc w:val="center"/>
        <w:rPr>
          <w:rFonts w:eastAsia="Arial Unicode MS" w:cs="Arial"/>
          <w:b/>
          <w:bCs/>
          <w:color w:val="000000"/>
          <w:sz w:val="20"/>
          <w:szCs w:val="20"/>
          <w:u w:color="000000"/>
          <w:bdr w:val="nil"/>
          <w:lang w:val="en-US"/>
        </w:rPr>
      </w:pPr>
      <w:r w:rsidRPr="00D75092">
        <w:rPr>
          <w:rFonts w:eastAsia="Arial Unicode MS" w:cs="Arial"/>
          <w:b/>
          <w:bCs/>
          <w:color w:val="000000"/>
          <w:sz w:val="20"/>
          <w:szCs w:val="20"/>
          <w:u w:color="000000"/>
          <w:bdr w:val="nil"/>
          <w:lang w:val="en-US"/>
        </w:rPr>
        <w:t xml:space="preserve"> Lecturer (Teaching &amp; Scholarship) </w:t>
      </w:r>
    </w:p>
    <w:p w14:paraId="0495E4CD" w14:textId="77777777" w:rsidR="00C51363" w:rsidRDefault="00D75092" w:rsidP="00C51363">
      <w:pPr>
        <w:spacing w:after="0" w:line="240" w:lineRule="auto"/>
        <w:jc w:val="center"/>
        <w:rPr>
          <w:rFonts w:eastAsia="Arial Unicode MS" w:cs="Arial"/>
          <w:b/>
          <w:bCs/>
          <w:color w:val="000000"/>
          <w:sz w:val="20"/>
          <w:szCs w:val="20"/>
          <w:u w:color="000000"/>
          <w:bdr w:val="nil"/>
          <w:lang w:val="en-US"/>
        </w:rPr>
      </w:pPr>
      <w:r w:rsidRPr="00D75092">
        <w:rPr>
          <w:rFonts w:eastAsia="Arial Unicode MS" w:cs="Arial"/>
          <w:b/>
          <w:bCs/>
          <w:color w:val="000000"/>
          <w:sz w:val="20"/>
          <w:szCs w:val="20"/>
          <w:u w:color="000000"/>
          <w:bdr w:val="nil"/>
          <w:lang w:val="en-US"/>
        </w:rPr>
        <w:t xml:space="preserve">in </w:t>
      </w:r>
    </w:p>
    <w:p w14:paraId="52CC8887" w14:textId="63A6D1EE" w:rsidR="00D75092" w:rsidRPr="00C51363" w:rsidRDefault="00454E20" w:rsidP="00C51363">
      <w:pPr>
        <w:spacing w:after="0" w:line="240" w:lineRule="auto"/>
        <w:jc w:val="center"/>
        <w:rPr>
          <w:rFonts w:eastAsia="Arial Unicode MS" w:cs="Arial"/>
          <w:b/>
          <w:bCs/>
          <w:color w:val="000000"/>
          <w:sz w:val="20"/>
          <w:szCs w:val="20"/>
          <w:u w:color="000000"/>
          <w:bdr w:val="nil"/>
          <w:lang w:val="en-US"/>
        </w:rPr>
      </w:pPr>
      <w:r>
        <w:rPr>
          <w:rFonts w:eastAsia="Calibri" w:cs="Arial"/>
          <w:b/>
          <w:bCs/>
          <w:color w:val="000000"/>
          <w:sz w:val="20"/>
          <w:szCs w:val="20"/>
          <w:u w:color="000000"/>
          <w:bdr w:val="nil"/>
        </w:rPr>
        <w:t>Psychology</w:t>
      </w:r>
    </w:p>
    <w:p w14:paraId="0B9E82F4" w14:textId="77777777" w:rsidR="00D75092" w:rsidRPr="00D75092" w:rsidRDefault="00D75092" w:rsidP="000B795D">
      <w:pPr>
        <w:spacing w:after="0" w:line="240" w:lineRule="auto"/>
        <w:jc w:val="center"/>
        <w:rPr>
          <w:rFonts w:eastAsia="Calibri" w:cs="Arial"/>
          <w:b/>
          <w:bCs/>
          <w:color w:val="000000"/>
          <w:sz w:val="20"/>
          <w:szCs w:val="20"/>
          <w:u w:color="000000"/>
          <w:bdr w:val="nil"/>
        </w:rPr>
      </w:pPr>
    </w:p>
    <w:p w14:paraId="5B12914C" w14:textId="77777777" w:rsidR="00D75092" w:rsidRPr="00D75092" w:rsidRDefault="00D75092" w:rsidP="000B795D">
      <w:pPr>
        <w:spacing w:after="0" w:line="240" w:lineRule="auto"/>
        <w:jc w:val="center"/>
        <w:rPr>
          <w:rFonts w:eastAsia="Calibri" w:cs="Arial"/>
          <w:b/>
          <w:bCs/>
          <w:color w:val="000000"/>
          <w:sz w:val="20"/>
          <w:szCs w:val="20"/>
          <w:u w:color="000000"/>
          <w:bdr w:val="nil"/>
        </w:rPr>
      </w:pPr>
    </w:p>
    <w:p w14:paraId="371B562C" w14:textId="442487FD" w:rsidR="00D75092" w:rsidRPr="0037575C" w:rsidRDefault="00D75092" w:rsidP="000B795D">
      <w:pPr>
        <w:spacing w:after="0" w:line="240" w:lineRule="auto"/>
        <w:jc w:val="center"/>
        <w:rPr>
          <w:rFonts w:eastAsia="Calibri" w:cs="Arial"/>
          <w:b/>
          <w:color w:val="000000"/>
          <w:sz w:val="20"/>
          <w:szCs w:val="20"/>
          <w:u w:color="000000"/>
          <w:bdr w:val="nil"/>
        </w:rPr>
      </w:pPr>
      <w:r w:rsidRPr="0037575C">
        <w:rPr>
          <w:rFonts w:eastAsia="Calibri" w:cs="Arial"/>
          <w:b/>
          <w:color w:val="000000"/>
          <w:sz w:val="20"/>
          <w:szCs w:val="20"/>
          <w:u w:color="000000"/>
          <w:bdr w:val="nil"/>
        </w:rPr>
        <w:t>Grade 7 (£</w:t>
      </w:r>
      <w:r w:rsidR="00E376FE" w:rsidRPr="0037575C">
        <w:rPr>
          <w:rFonts w:eastAsia="Calibri" w:cs="Arial"/>
          <w:b/>
          <w:color w:val="000000"/>
          <w:sz w:val="20"/>
          <w:szCs w:val="20"/>
          <w:u w:color="000000"/>
          <w:bdr w:val="nil"/>
        </w:rPr>
        <w:t>34,956</w:t>
      </w:r>
      <w:r w:rsidRPr="0037575C">
        <w:rPr>
          <w:rFonts w:eastAsia="Calibri" w:cs="Arial"/>
          <w:b/>
          <w:color w:val="000000"/>
          <w:sz w:val="20"/>
          <w:szCs w:val="20"/>
          <w:u w:color="000000"/>
          <w:bdr w:val="nil"/>
        </w:rPr>
        <w:t xml:space="preserve"> – </w:t>
      </w:r>
      <w:r w:rsidR="00C201E3" w:rsidRPr="0037575C">
        <w:rPr>
          <w:rFonts w:eastAsia="Calibri" w:cs="Arial"/>
          <w:b/>
          <w:color w:val="000000"/>
          <w:sz w:val="20"/>
          <w:szCs w:val="20"/>
          <w:u w:color="000000"/>
          <w:bdr w:val="nil"/>
        </w:rPr>
        <w:t>£</w:t>
      </w:r>
      <w:r w:rsidR="00E376FE" w:rsidRPr="0037575C">
        <w:rPr>
          <w:rFonts w:eastAsia="Calibri" w:cs="Arial"/>
          <w:b/>
          <w:color w:val="000000"/>
          <w:sz w:val="20"/>
          <w:szCs w:val="20"/>
          <w:u w:color="000000"/>
          <w:bdr w:val="nil"/>
        </w:rPr>
        <w:t>38,183</w:t>
      </w:r>
      <w:r w:rsidR="00F35962" w:rsidRPr="0037575C">
        <w:rPr>
          <w:rFonts w:eastAsia="Calibri" w:cs="Arial"/>
          <w:b/>
          <w:color w:val="000000"/>
          <w:sz w:val="20"/>
          <w:szCs w:val="20"/>
          <w:u w:color="000000"/>
          <w:bdr w:val="nil"/>
        </w:rPr>
        <w:t>)</w:t>
      </w:r>
      <w:r w:rsidRPr="0037575C">
        <w:rPr>
          <w:rFonts w:eastAsia="Calibri" w:cs="Arial"/>
          <w:b/>
          <w:color w:val="000000"/>
          <w:sz w:val="20"/>
          <w:szCs w:val="20"/>
          <w:u w:color="000000"/>
          <w:bdr w:val="nil"/>
        </w:rPr>
        <w:br/>
      </w:r>
    </w:p>
    <w:p w14:paraId="2EC5959A" w14:textId="77777777" w:rsidR="00D75092" w:rsidRPr="00D75092" w:rsidRDefault="00D75092" w:rsidP="000B795D">
      <w:pPr>
        <w:spacing w:after="0" w:line="240" w:lineRule="auto"/>
        <w:jc w:val="both"/>
        <w:rPr>
          <w:rFonts w:eastAsia="Calibri" w:cs="Arial"/>
          <w:color w:val="000000"/>
          <w:sz w:val="20"/>
          <w:szCs w:val="20"/>
          <w:u w:color="000000"/>
          <w:bdr w:val="nil"/>
        </w:rPr>
      </w:pPr>
    </w:p>
    <w:p w14:paraId="6D08F096" w14:textId="77777777" w:rsidR="00D75092" w:rsidRPr="00D75092" w:rsidRDefault="00D75092" w:rsidP="000B795D">
      <w:pPr>
        <w:spacing w:after="0" w:line="240" w:lineRule="auto"/>
        <w:jc w:val="both"/>
        <w:rPr>
          <w:rFonts w:eastAsia="Calibri" w:cs="Arial"/>
          <w:color w:val="000000"/>
          <w:sz w:val="20"/>
          <w:szCs w:val="20"/>
          <w:u w:color="000000"/>
          <w:bdr w:val="nil"/>
        </w:rPr>
      </w:pPr>
    </w:p>
    <w:p w14:paraId="0B029AD0" w14:textId="77777777" w:rsidR="00D75092" w:rsidRPr="00D75092" w:rsidRDefault="00D75092" w:rsidP="000B795D">
      <w:pPr>
        <w:spacing w:after="0" w:line="240" w:lineRule="auto"/>
        <w:jc w:val="both"/>
        <w:rPr>
          <w:rFonts w:eastAsia="Calibri" w:cs="Arial"/>
          <w:color w:val="000000"/>
          <w:sz w:val="20"/>
          <w:szCs w:val="20"/>
          <w:u w:color="000000"/>
          <w:bdr w:val="nil"/>
        </w:rPr>
      </w:pPr>
    </w:p>
    <w:p w14:paraId="7DF9DBD3" w14:textId="71F783A8" w:rsidR="00D75092" w:rsidRPr="00D75092" w:rsidRDefault="00D75092" w:rsidP="000B795D">
      <w:pPr>
        <w:spacing w:after="0" w:line="240" w:lineRule="auto"/>
        <w:jc w:val="both"/>
        <w:rPr>
          <w:rFonts w:eastAsia="Calibri" w:cs="Arial"/>
          <w:color w:val="000000"/>
          <w:sz w:val="20"/>
          <w:szCs w:val="20"/>
          <w:u w:color="000000"/>
          <w:bdr w:val="nil"/>
        </w:rPr>
      </w:pPr>
      <w:r w:rsidRPr="00D75092">
        <w:rPr>
          <w:rFonts w:eastAsia="Arial Unicode MS" w:cs="Arial"/>
          <w:color w:val="000000"/>
          <w:sz w:val="20"/>
          <w:szCs w:val="20"/>
          <w:u w:color="000000"/>
          <w:bdr w:val="nil"/>
          <w:lang w:val="nl-NL"/>
        </w:rPr>
        <w:t>Web Site:</w:t>
      </w:r>
      <w:r w:rsidRPr="00D75092">
        <w:rPr>
          <w:rFonts w:eastAsia="Arial Unicode MS" w:cs="Arial"/>
          <w:color w:val="000000"/>
          <w:sz w:val="20"/>
          <w:szCs w:val="20"/>
          <w:u w:color="000000"/>
          <w:bdr w:val="nil"/>
          <w:lang w:val="nl-NL"/>
        </w:rPr>
        <w:tab/>
      </w:r>
      <w:hyperlink r:id="rId9" w:history="1">
        <w:r w:rsidR="00340616" w:rsidRPr="007D168B">
          <w:rPr>
            <w:rStyle w:val="Hyperlink"/>
            <w:rFonts w:eastAsia="Arial Unicode MS" w:cs="Arial"/>
            <w:sz w:val="20"/>
            <w:szCs w:val="20"/>
            <w:u w:color="000000"/>
            <w:bdr w:val="nil"/>
            <w:lang w:val="nl-NL"/>
          </w:rPr>
          <w:t>www.dundee.ac.uk/socialsciences/</w:t>
        </w:r>
      </w:hyperlink>
    </w:p>
    <w:p w14:paraId="75732BAE" w14:textId="77777777" w:rsidR="00D75092" w:rsidRPr="00D75092" w:rsidRDefault="00D75092" w:rsidP="000B795D">
      <w:pPr>
        <w:spacing w:after="0" w:line="240" w:lineRule="auto"/>
        <w:jc w:val="both"/>
        <w:rPr>
          <w:rFonts w:eastAsia="Calibri" w:cs="Arial"/>
          <w:color w:val="000000"/>
          <w:sz w:val="20"/>
          <w:szCs w:val="20"/>
          <w:u w:color="000000"/>
          <w:bdr w:val="nil"/>
        </w:rPr>
      </w:pPr>
    </w:p>
    <w:p w14:paraId="5E5FA021" w14:textId="77777777" w:rsidR="00D75092" w:rsidRPr="00D75092" w:rsidRDefault="00D75092" w:rsidP="000B795D">
      <w:pPr>
        <w:spacing w:after="0" w:line="240" w:lineRule="auto"/>
        <w:rPr>
          <w:rFonts w:cs="Arial"/>
          <w:sz w:val="20"/>
          <w:szCs w:val="20"/>
        </w:rPr>
      </w:pPr>
      <w:r w:rsidRPr="00D75092">
        <w:rPr>
          <w:rFonts w:cs="Arial"/>
          <w:sz w:val="20"/>
          <w:szCs w:val="20"/>
        </w:rPr>
        <w:br w:type="page"/>
      </w:r>
    </w:p>
    <w:p w14:paraId="158EFDD0" w14:textId="77777777" w:rsidR="00D75092" w:rsidRPr="006E15DC" w:rsidRDefault="00D75092" w:rsidP="000B795D">
      <w:pPr>
        <w:spacing w:after="0" w:line="240" w:lineRule="auto"/>
        <w:ind w:right="425"/>
        <w:jc w:val="both"/>
        <w:rPr>
          <w:rFonts w:eastAsia="Calibri" w:cs="Arial"/>
          <w:b/>
          <w:bCs/>
          <w:color w:val="000000"/>
          <w:sz w:val="20"/>
          <w:szCs w:val="20"/>
          <w:u w:color="000000"/>
          <w:bdr w:val="nil"/>
        </w:rPr>
      </w:pPr>
      <w:r w:rsidRPr="006E15DC">
        <w:rPr>
          <w:rFonts w:eastAsia="Arial Unicode MS" w:cs="Arial"/>
          <w:b/>
          <w:bCs/>
          <w:color w:val="000000"/>
          <w:sz w:val="20"/>
          <w:szCs w:val="20"/>
          <w:u w:color="000000"/>
          <w:bdr w:val="nil"/>
          <w:lang w:val="en-US"/>
        </w:rPr>
        <w:lastRenderedPageBreak/>
        <w:t>Further Particulars</w:t>
      </w:r>
    </w:p>
    <w:p w14:paraId="29ABD6A7" w14:textId="77777777" w:rsidR="00D75092" w:rsidRPr="006E15DC" w:rsidRDefault="00D75092" w:rsidP="000B795D">
      <w:pPr>
        <w:spacing w:after="0" w:line="240" w:lineRule="auto"/>
        <w:ind w:right="425"/>
        <w:jc w:val="both"/>
        <w:rPr>
          <w:rFonts w:eastAsia="Calibri" w:cs="Arial"/>
          <w:b/>
          <w:bCs/>
          <w:sz w:val="20"/>
          <w:szCs w:val="20"/>
        </w:rPr>
      </w:pPr>
    </w:p>
    <w:tbl>
      <w:tblPr>
        <w:tblW w:w="0" w:type="auto"/>
        <w:tblCellSpacing w:w="10" w:type="dxa"/>
        <w:shd w:val="clear" w:color="auto" w:fill="FFFFFF"/>
        <w:tblCellMar>
          <w:left w:w="0" w:type="dxa"/>
          <w:right w:w="0" w:type="dxa"/>
        </w:tblCellMar>
        <w:tblLook w:val="04A0" w:firstRow="1" w:lastRow="0" w:firstColumn="1" w:lastColumn="0" w:noHBand="0" w:noVBand="1"/>
      </w:tblPr>
      <w:tblGrid>
        <w:gridCol w:w="1899"/>
        <w:gridCol w:w="26"/>
        <w:gridCol w:w="5857"/>
      </w:tblGrid>
      <w:tr w:rsidR="00C346BF" w:rsidRPr="006E15DC" w14:paraId="45D2B1D1" w14:textId="77777777" w:rsidTr="005E70B2">
        <w:trPr>
          <w:tblCellSpacing w:w="10" w:type="dxa"/>
        </w:trPr>
        <w:tc>
          <w:tcPr>
            <w:tcW w:w="0" w:type="auto"/>
            <w:tcBorders>
              <w:top w:val="nil"/>
              <w:left w:val="nil"/>
              <w:bottom w:val="nil"/>
              <w:right w:val="nil"/>
            </w:tcBorders>
            <w:shd w:val="clear" w:color="auto" w:fill="FFFFFF"/>
            <w:tcMar>
              <w:top w:w="45" w:type="dxa"/>
              <w:left w:w="45" w:type="dxa"/>
              <w:bottom w:w="45" w:type="dxa"/>
              <w:right w:w="300" w:type="dxa"/>
            </w:tcMar>
            <w:vAlign w:val="center"/>
            <w:hideMark/>
          </w:tcPr>
          <w:p w14:paraId="40568016" w14:textId="77777777" w:rsidR="00C346BF" w:rsidRPr="006E15DC" w:rsidRDefault="00C346BF" w:rsidP="00C346BF">
            <w:pPr>
              <w:spacing w:after="0" w:line="282" w:lineRule="atLeast"/>
              <w:rPr>
                <w:rFonts w:eastAsia="Times New Roman"/>
                <w:b/>
                <w:sz w:val="20"/>
                <w:szCs w:val="20"/>
              </w:rPr>
            </w:pPr>
            <w:r w:rsidRPr="006E15DC">
              <w:rPr>
                <w:rFonts w:eastAsia="Times New Roman"/>
                <w:b/>
                <w:sz w:val="20"/>
                <w:szCs w:val="20"/>
              </w:rPr>
              <w:t xml:space="preserve">1. Job Information </w:t>
            </w:r>
          </w:p>
        </w:tc>
        <w:tc>
          <w:tcPr>
            <w:tcW w:w="0" w:type="auto"/>
            <w:tcBorders>
              <w:top w:val="nil"/>
              <w:left w:val="nil"/>
              <w:bottom w:val="nil"/>
              <w:right w:val="nil"/>
            </w:tcBorders>
            <w:shd w:val="clear" w:color="auto" w:fill="FFFFFF"/>
          </w:tcPr>
          <w:p w14:paraId="517CA767" w14:textId="77777777" w:rsidR="00C346BF" w:rsidRPr="006E15DC" w:rsidRDefault="00C346BF" w:rsidP="005E70B2">
            <w:pPr>
              <w:spacing w:after="0" w:line="282" w:lineRule="atLeast"/>
              <w:rPr>
                <w:rFonts w:eastAsia="Times New Roman" w:cs="Arial"/>
                <w:b/>
                <w:color w:val="000000"/>
                <w:sz w:val="20"/>
                <w:szCs w:val="20"/>
                <w:lang w:val="en-US"/>
              </w:rPr>
            </w:pP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362F0B56" w14:textId="77777777" w:rsidR="00C346BF" w:rsidRPr="006E15DC" w:rsidRDefault="00C346BF" w:rsidP="005E70B2">
            <w:pPr>
              <w:spacing w:after="0" w:line="282" w:lineRule="atLeast"/>
              <w:rPr>
                <w:rFonts w:eastAsia="Times New Roman" w:cs="Arial"/>
                <w:b/>
                <w:color w:val="000000"/>
                <w:sz w:val="20"/>
                <w:szCs w:val="20"/>
                <w:lang w:val="en-US"/>
              </w:rPr>
            </w:pPr>
          </w:p>
        </w:tc>
      </w:tr>
      <w:tr w:rsidR="00C346BF" w:rsidRPr="006E15DC" w14:paraId="64190D5D" w14:textId="77777777" w:rsidTr="005E70B2">
        <w:trPr>
          <w:tblCellSpacing w:w="10" w:type="dxa"/>
        </w:trPr>
        <w:tc>
          <w:tcPr>
            <w:tcW w:w="0" w:type="auto"/>
            <w:tcBorders>
              <w:top w:val="nil"/>
              <w:left w:val="nil"/>
              <w:bottom w:val="nil"/>
              <w:right w:val="nil"/>
            </w:tcBorders>
            <w:shd w:val="clear" w:color="auto" w:fill="FFFFFF"/>
            <w:tcMar>
              <w:top w:w="45" w:type="dxa"/>
              <w:left w:w="45" w:type="dxa"/>
              <w:bottom w:w="45" w:type="dxa"/>
              <w:right w:w="300" w:type="dxa"/>
            </w:tcMar>
            <w:vAlign w:val="center"/>
            <w:hideMark/>
          </w:tcPr>
          <w:p w14:paraId="3EFC7505" w14:textId="77777777" w:rsidR="00C346BF" w:rsidRPr="006E15DC" w:rsidRDefault="00C346BF" w:rsidP="005E70B2">
            <w:pPr>
              <w:spacing w:after="0" w:line="282" w:lineRule="atLeast"/>
              <w:rPr>
                <w:rFonts w:eastAsia="Times New Roman" w:cs="Arial"/>
                <w:color w:val="000000"/>
                <w:sz w:val="20"/>
                <w:szCs w:val="20"/>
                <w:lang w:val="en-US"/>
              </w:rPr>
            </w:pPr>
            <w:r w:rsidRPr="006E15DC">
              <w:rPr>
                <w:rFonts w:eastAsia="Times New Roman" w:cs="Arial"/>
                <w:b/>
                <w:bCs/>
                <w:color w:val="000000"/>
                <w:sz w:val="20"/>
                <w:szCs w:val="20"/>
                <w:lang w:val="en-US"/>
              </w:rPr>
              <w:t>Job Title</w:t>
            </w:r>
          </w:p>
        </w:tc>
        <w:tc>
          <w:tcPr>
            <w:tcW w:w="0" w:type="auto"/>
            <w:tcBorders>
              <w:top w:val="nil"/>
              <w:left w:val="nil"/>
              <w:bottom w:val="nil"/>
              <w:right w:val="nil"/>
            </w:tcBorders>
            <w:shd w:val="clear" w:color="auto" w:fill="FFFFFF"/>
          </w:tcPr>
          <w:p w14:paraId="76220F57" w14:textId="77777777" w:rsidR="00C346BF" w:rsidRPr="006E15DC" w:rsidRDefault="00C346BF" w:rsidP="005E70B2">
            <w:pPr>
              <w:spacing w:after="0" w:line="282" w:lineRule="atLeast"/>
              <w:rPr>
                <w:rFonts w:eastAsia="Times New Roman" w:cs="Arial"/>
                <w:color w:val="000000"/>
                <w:sz w:val="20"/>
                <w:szCs w:val="20"/>
                <w:lang w:val="en-US"/>
              </w:rPr>
            </w:pP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69D68C00" w14:textId="77777777" w:rsidR="0070581D" w:rsidRPr="006E15DC" w:rsidRDefault="0070581D" w:rsidP="00F35962">
            <w:pPr>
              <w:spacing w:after="0" w:line="282" w:lineRule="atLeast"/>
              <w:rPr>
                <w:rFonts w:eastAsia="Times New Roman" w:cs="Arial"/>
                <w:color w:val="000000"/>
                <w:sz w:val="20"/>
                <w:szCs w:val="20"/>
                <w:lang w:val="en-US"/>
              </w:rPr>
            </w:pPr>
          </w:p>
          <w:p w14:paraId="4902D6FC" w14:textId="20DCF000" w:rsidR="00C346BF" w:rsidRPr="006E15DC" w:rsidRDefault="00C346BF" w:rsidP="00F35962">
            <w:pPr>
              <w:spacing w:after="0" w:line="282" w:lineRule="atLeast"/>
              <w:rPr>
                <w:rFonts w:eastAsia="Times New Roman" w:cs="Arial"/>
                <w:color w:val="000000"/>
                <w:sz w:val="20"/>
                <w:szCs w:val="20"/>
                <w:lang w:val="en-US"/>
              </w:rPr>
            </w:pPr>
            <w:r w:rsidRPr="006E15DC">
              <w:rPr>
                <w:rFonts w:eastAsia="Times New Roman" w:cs="Arial"/>
                <w:color w:val="000000"/>
                <w:sz w:val="20"/>
                <w:szCs w:val="20"/>
                <w:lang w:val="en-US"/>
              </w:rPr>
              <w:t>Lecturer</w:t>
            </w:r>
            <w:r w:rsidR="00041AAE" w:rsidRPr="006E15DC">
              <w:rPr>
                <w:rFonts w:eastAsia="Times New Roman" w:cs="Arial"/>
                <w:color w:val="000000"/>
                <w:sz w:val="20"/>
                <w:szCs w:val="20"/>
                <w:lang w:val="en-US"/>
              </w:rPr>
              <w:t xml:space="preserve"> (Fixed-term, one year)</w:t>
            </w:r>
            <w:r w:rsidRPr="006E15DC">
              <w:rPr>
                <w:rFonts w:eastAsia="Times New Roman" w:cs="Arial"/>
                <w:color w:val="000000"/>
                <w:sz w:val="20"/>
                <w:szCs w:val="20"/>
                <w:lang w:val="en-US"/>
              </w:rPr>
              <w:t xml:space="preserve"> in </w:t>
            </w:r>
            <w:r w:rsidR="00454E20" w:rsidRPr="006E15DC">
              <w:rPr>
                <w:rFonts w:eastAsia="Times New Roman" w:cs="Arial"/>
                <w:color w:val="000000"/>
                <w:sz w:val="20"/>
                <w:szCs w:val="20"/>
                <w:lang w:val="en-US"/>
              </w:rPr>
              <w:t>Psychology</w:t>
            </w:r>
            <w:r w:rsidR="00C51363" w:rsidRPr="006E15DC">
              <w:rPr>
                <w:rFonts w:eastAsia="Times New Roman" w:cs="Arial"/>
                <w:color w:val="000000"/>
                <w:sz w:val="20"/>
                <w:szCs w:val="20"/>
                <w:lang w:val="en-US"/>
              </w:rPr>
              <w:t xml:space="preserve"> </w:t>
            </w:r>
            <w:r w:rsidRPr="006E15DC">
              <w:rPr>
                <w:rFonts w:eastAsia="Times New Roman" w:cs="Arial"/>
                <w:color w:val="000000"/>
                <w:sz w:val="20"/>
                <w:szCs w:val="20"/>
                <w:lang w:val="en-US"/>
              </w:rPr>
              <w:t>(Teaching &amp; Scholarship</w:t>
            </w:r>
            <w:r w:rsidR="00F35962" w:rsidRPr="006E15DC">
              <w:rPr>
                <w:rFonts w:eastAsia="Times New Roman" w:cs="Arial"/>
                <w:color w:val="000000"/>
                <w:sz w:val="20"/>
                <w:szCs w:val="20"/>
                <w:lang w:val="en-US"/>
              </w:rPr>
              <w:t>)</w:t>
            </w:r>
          </w:p>
          <w:p w14:paraId="13B3643C" w14:textId="49F3AAC6" w:rsidR="00340616" w:rsidRPr="006E15DC" w:rsidRDefault="00454E20" w:rsidP="00454E20">
            <w:pPr>
              <w:spacing w:after="0" w:line="282" w:lineRule="atLeast"/>
              <w:rPr>
                <w:rFonts w:eastAsia="Times New Roman" w:cs="Arial"/>
                <w:color w:val="000000"/>
                <w:sz w:val="20"/>
                <w:szCs w:val="20"/>
                <w:lang w:val="en-US"/>
              </w:rPr>
            </w:pPr>
            <w:r w:rsidRPr="006E15DC">
              <w:rPr>
                <w:rFonts w:eastAsia="Times New Roman" w:cs="Arial"/>
                <w:color w:val="000000"/>
                <w:sz w:val="20"/>
                <w:szCs w:val="20"/>
                <w:lang w:val="en-US"/>
              </w:rPr>
              <w:t>1.0</w:t>
            </w:r>
            <w:r w:rsidR="00340616" w:rsidRPr="006E15DC">
              <w:rPr>
                <w:rFonts w:eastAsia="Times New Roman" w:cs="Arial"/>
                <w:color w:val="000000"/>
                <w:sz w:val="20"/>
                <w:szCs w:val="20"/>
                <w:lang w:val="en-US"/>
              </w:rPr>
              <w:t xml:space="preserve"> </w:t>
            </w:r>
            <w:r w:rsidR="00C201E3" w:rsidRPr="006E15DC">
              <w:rPr>
                <w:rFonts w:eastAsia="Times New Roman" w:cs="Arial"/>
                <w:color w:val="000000"/>
                <w:sz w:val="20"/>
                <w:szCs w:val="20"/>
                <w:lang w:val="en-US"/>
              </w:rPr>
              <w:t>FTE</w:t>
            </w:r>
            <w:r w:rsidR="0070581D" w:rsidRPr="006E15DC">
              <w:rPr>
                <w:rFonts w:eastAsia="Times New Roman" w:cs="Arial"/>
                <w:color w:val="000000"/>
                <w:sz w:val="20"/>
                <w:szCs w:val="20"/>
                <w:lang w:val="en-US"/>
              </w:rPr>
              <w:t xml:space="preserve"> </w:t>
            </w:r>
          </w:p>
        </w:tc>
      </w:tr>
      <w:tr w:rsidR="00C346BF" w:rsidRPr="006E15DC" w14:paraId="117BA2B3" w14:textId="77777777" w:rsidTr="005E70B2">
        <w:trPr>
          <w:tblCellSpacing w:w="10" w:type="dxa"/>
        </w:trPr>
        <w:tc>
          <w:tcPr>
            <w:tcW w:w="0" w:type="auto"/>
            <w:tcBorders>
              <w:top w:val="nil"/>
              <w:left w:val="nil"/>
              <w:bottom w:val="nil"/>
              <w:right w:val="nil"/>
            </w:tcBorders>
            <w:shd w:val="clear" w:color="auto" w:fill="FFFFFF"/>
            <w:tcMar>
              <w:top w:w="45" w:type="dxa"/>
              <w:left w:w="45" w:type="dxa"/>
              <w:bottom w:w="45" w:type="dxa"/>
              <w:right w:w="300" w:type="dxa"/>
            </w:tcMar>
            <w:vAlign w:val="center"/>
            <w:hideMark/>
          </w:tcPr>
          <w:p w14:paraId="30229223" w14:textId="3FA66ECA" w:rsidR="00C346BF" w:rsidRPr="006E15DC" w:rsidRDefault="00C346BF" w:rsidP="005E70B2">
            <w:pPr>
              <w:spacing w:after="0" w:line="282" w:lineRule="atLeast"/>
              <w:rPr>
                <w:rFonts w:eastAsia="Times New Roman" w:cs="Arial"/>
                <w:color w:val="000000"/>
                <w:sz w:val="20"/>
                <w:szCs w:val="20"/>
                <w:lang w:val="en-US"/>
              </w:rPr>
            </w:pPr>
            <w:r w:rsidRPr="006E15DC">
              <w:rPr>
                <w:rFonts w:eastAsia="Times New Roman" w:cs="Arial"/>
                <w:b/>
                <w:bCs/>
                <w:color w:val="000000"/>
                <w:sz w:val="20"/>
                <w:szCs w:val="20"/>
                <w:lang w:val="en-US"/>
              </w:rPr>
              <w:t>School</w:t>
            </w:r>
          </w:p>
        </w:tc>
        <w:tc>
          <w:tcPr>
            <w:tcW w:w="0" w:type="auto"/>
            <w:tcBorders>
              <w:top w:val="nil"/>
              <w:left w:val="nil"/>
              <w:bottom w:val="nil"/>
              <w:right w:val="nil"/>
            </w:tcBorders>
            <w:shd w:val="clear" w:color="auto" w:fill="FFFFFF"/>
          </w:tcPr>
          <w:p w14:paraId="394D0B07" w14:textId="77777777" w:rsidR="00C346BF" w:rsidRPr="006E15DC" w:rsidRDefault="00C346BF" w:rsidP="005E70B2">
            <w:pPr>
              <w:spacing w:after="0" w:line="282" w:lineRule="atLeast"/>
              <w:rPr>
                <w:rFonts w:eastAsia="Times New Roman" w:cs="Arial"/>
                <w:color w:val="000000"/>
                <w:sz w:val="20"/>
                <w:szCs w:val="20"/>
                <w:lang w:val="en-US"/>
              </w:rPr>
            </w:pP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5BACDBDD" w14:textId="77777777" w:rsidR="00C346BF" w:rsidRPr="006E15DC" w:rsidRDefault="00C346BF" w:rsidP="005E70B2">
            <w:pPr>
              <w:spacing w:after="0" w:line="282" w:lineRule="atLeast"/>
              <w:rPr>
                <w:rFonts w:eastAsia="Times New Roman" w:cs="Arial"/>
                <w:color w:val="000000"/>
                <w:sz w:val="20"/>
                <w:szCs w:val="20"/>
                <w:lang w:val="en-US"/>
              </w:rPr>
            </w:pPr>
            <w:r w:rsidRPr="006E15DC">
              <w:rPr>
                <w:rFonts w:eastAsia="Times New Roman" w:cs="Arial"/>
                <w:color w:val="000000"/>
                <w:sz w:val="20"/>
                <w:szCs w:val="20"/>
                <w:lang w:val="en-US"/>
              </w:rPr>
              <w:t>School of Social Sciences</w:t>
            </w:r>
          </w:p>
        </w:tc>
      </w:tr>
      <w:tr w:rsidR="00C346BF" w:rsidRPr="006E15DC" w14:paraId="14C1179E" w14:textId="77777777" w:rsidTr="005E70B2">
        <w:trPr>
          <w:tblCellSpacing w:w="10" w:type="dxa"/>
        </w:trPr>
        <w:tc>
          <w:tcPr>
            <w:tcW w:w="0" w:type="auto"/>
            <w:tcBorders>
              <w:top w:val="nil"/>
              <w:left w:val="nil"/>
              <w:bottom w:val="nil"/>
              <w:right w:val="nil"/>
            </w:tcBorders>
            <w:shd w:val="clear" w:color="auto" w:fill="FFFFFF"/>
            <w:tcMar>
              <w:top w:w="45" w:type="dxa"/>
              <w:left w:w="45" w:type="dxa"/>
              <w:bottom w:w="45" w:type="dxa"/>
              <w:right w:w="300" w:type="dxa"/>
            </w:tcMar>
            <w:vAlign w:val="center"/>
            <w:hideMark/>
          </w:tcPr>
          <w:p w14:paraId="4F1D78B4" w14:textId="77777777" w:rsidR="00C346BF" w:rsidRPr="006E15DC" w:rsidRDefault="00C346BF" w:rsidP="005E70B2">
            <w:pPr>
              <w:spacing w:after="0" w:line="282" w:lineRule="atLeast"/>
              <w:rPr>
                <w:rFonts w:eastAsia="Times New Roman" w:cs="Arial"/>
                <w:color w:val="000000"/>
                <w:sz w:val="20"/>
                <w:szCs w:val="20"/>
                <w:lang w:val="en-US"/>
              </w:rPr>
            </w:pPr>
            <w:r w:rsidRPr="006E15DC">
              <w:rPr>
                <w:rFonts w:eastAsia="Times New Roman" w:cs="Arial"/>
                <w:b/>
                <w:bCs/>
                <w:color w:val="000000"/>
                <w:sz w:val="20"/>
                <w:szCs w:val="20"/>
                <w:lang w:val="en-US"/>
              </w:rPr>
              <w:t>Discipline</w:t>
            </w:r>
          </w:p>
        </w:tc>
        <w:tc>
          <w:tcPr>
            <w:tcW w:w="0" w:type="auto"/>
            <w:tcBorders>
              <w:top w:val="nil"/>
              <w:left w:val="nil"/>
              <w:bottom w:val="nil"/>
              <w:right w:val="nil"/>
            </w:tcBorders>
            <w:shd w:val="clear" w:color="auto" w:fill="FFFFFF"/>
          </w:tcPr>
          <w:p w14:paraId="38AC7CC3" w14:textId="77777777" w:rsidR="00C346BF" w:rsidRPr="006E15DC" w:rsidRDefault="00C346BF" w:rsidP="005E70B2">
            <w:pPr>
              <w:spacing w:after="0" w:line="282" w:lineRule="atLeast"/>
              <w:rPr>
                <w:rFonts w:eastAsia="Times New Roman" w:cs="Arial"/>
                <w:color w:val="000000"/>
                <w:sz w:val="20"/>
                <w:szCs w:val="20"/>
                <w:lang w:val="en-US"/>
              </w:rPr>
            </w:pP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4C3B29D8" w14:textId="4935D1EE" w:rsidR="00C346BF" w:rsidRPr="006E15DC" w:rsidRDefault="00454E20" w:rsidP="00454E20">
            <w:pPr>
              <w:spacing w:after="0" w:line="282" w:lineRule="atLeast"/>
              <w:rPr>
                <w:rFonts w:eastAsia="Times New Roman" w:cs="Arial"/>
                <w:color w:val="000000"/>
                <w:sz w:val="20"/>
                <w:szCs w:val="20"/>
                <w:lang w:val="en-US"/>
              </w:rPr>
            </w:pPr>
            <w:r w:rsidRPr="006E15DC">
              <w:rPr>
                <w:rFonts w:eastAsia="Times New Roman" w:cs="Arial"/>
                <w:color w:val="000000"/>
                <w:sz w:val="20"/>
                <w:szCs w:val="20"/>
                <w:lang w:val="en-US"/>
              </w:rPr>
              <w:t>Psychology</w:t>
            </w:r>
          </w:p>
        </w:tc>
      </w:tr>
      <w:tr w:rsidR="00C346BF" w:rsidRPr="006E15DC" w14:paraId="06681527" w14:textId="77777777" w:rsidTr="005E70B2">
        <w:trPr>
          <w:tblCellSpacing w:w="10" w:type="dxa"/>
        </w:trPr>
        <w:tc>
          <w:tcPr>
            <w:tcW w:w="0" w:type="auto"/>
            <w:tcBorders>
              <w:top w:val="nil"/>
              <w:left w:val="nil"/>
              <w:bottom w:val="nil"/>
              <w:right w:val="nil"/>
            </w:tcBorders>
            <w:shd w:val="clear" w:color="auto" w:fill="FFFFFF"/>
            <w:tcMar>
              <w:top w:w="45" w:type="dxa"/>
              <w:left w:w="45" w:type="dxa"/>
              <w:bottom w:w="45" w:type="dxa"/>
              <w:right w:w="300" w:type="dxa"/>
            </w:tcMar>
            <w:vAlign w:val="center"/>
            <w:hideMark/>
          </w:tcPr>
          <w:p w14:paraId="4EB3BB33" w14:textId="77777777" w:rsidR="00C346BF" w:rsidRPr="006E15DC" w:rsidRDefault="00C346BF" w:rsidP="005E70B2">
            <w:pPr>
              <w:spacing w:after="0" w:line="282" w:lineRule="atLeast"/>
              <w:rPr>
                <w:rFonts w:eastAsia="Times New Roman" w:cs="Arial"/>
                <w:color w:val="000000"/>
                <w:sz w:val="20"/>
                <w:szCs w:val="20"/>
                <w:lang w:val="en-US"/>
              </w:rPr>
            </w:pPr>
            <w:r w:rsidRPr="006E15DC">
              <w:rPr>
                <w:rFonts w:eastAsia="Times New Roman" w:cs="Arial"/>
                <w:b/>
                <w:bCs/>
                <w:color w:val="000000"/>
                <w:sz w:val="20"/>
                <w:szCs w:val="20"/>
                <w:lang w:val="en-US"/>
              </w:rPr>
              <w:t>Grade</w:t>
            </w:r>
          </w:p>
        </w:tc>
        <w:tc>
          <w:tcPr>
            <w:tcW w:w="0" w:type="auto"/>
            <w:tcBorders>
              <w:top w:val="nil"/>
              <w:left w:val="nil"/>
              <w:bottom w:val="nil"/>
              <w:right w:val="nil"/>
            </w:tcBorders>
            <w:shd w:val="clear" w:color="auto" w:fill="FFFFFF"/>
          </w:tcPr>
          <w:p w14:paraId="60217336" w14:textId="77777777" w:rsidR="00C346BF" w:rsidRPr="006E15DC" w:rsidRDefault="00C346BF" w:rsidP="005E70B2">
            <w:pPr>
              <w:spacing w:after="0" w:line="282" w:lineRule="atLeast"/>
              <w:rPr>
                <w:rFonts w:cs="Arial"/>
                <w:sz w:val="20"/>
                <w:szCs w:val="20"/>
              </w:rPr>
            </w:pP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7E4DB6BB" w14:textId="33B6A6EF" w:rsidR="00C346BF" w:rsidRPr="006E15DC" w:rsidRDefault="00C346BF" w:rsidP="005E70B2">
            <w:pPr>
              <w:spacing w:after="0" w:line="282" w:lineRule="atLeast"/>
              <w:rPr>
                <w:rFonts w:eastAsia="Times New Roman" w:cs="Arial"/>
                <w:color w:val="000000"/>
                <w:sz w:val="20"/>
                <w:szCs w:val="20"/>
                <w:lang w:val="en-US"/>
              </w:rPr>
            </w:pPr>
            <w:r w:rsidRPr="006E15DC">
              <w:rPr>
                <w:rFonts w:cs="Arial"/>
                <w:sz w:val="20"/>
                <w:szCs w:val="20"/>
              </w:rPr>
              <w:t xml:space="preserve">Grade </w:t>
            </w:r>
            <w:r w:rsidR="00C201E3" w:rsidRPr="006E15DC">
              <w:rPr>
                <w:rFonts w:cs="Arial"/>
                <w:sz w:val="20"/>
                <w:szCs w:val="20"/>
              </w:rPr>
              <w:t>7</w:t>
            </w:r>
          </w:p>
        </w:tc>
      </w:tr>
      <w:tr w:rsidR="00C346BF" w:rsidRPr="006E15DC" w14:paraId="7567F2AC" w14:textId="77777777" w:rsidTr="005E70B2">
        <w:trPr>
          <w:tblCellSpacing w:w="10" w:type="dxa"/>
        </w:trPr>
        <w:tc>
          <w:tcPr>
            <w:tcW w:w="0" w:type="auto"/>
            <w:tcBorders>
              <w:top w:val="nil"/>
              <w:left w:val="nil"/>
              <w:bottom w:val="nil"/>
              <w:right w:val="nil"/>
            </w:tcBorders>
            <w:shd w:val="clear" w:color="auto" w:fill="FFFFFF"/>
            <w:tcMar>
              <w:top w:w="45" w:type="dxa"/>
              <w:left w:w="45" w:type="dxa"/>
              <w:bottom w:w="45" w:type="dxa"/>
              <w:right w:w="300" w:type="dxa"/>
            </w:tcMar>
            <w:vAlign w:val="center"/>
            <w:hideMark/>
          </w:tcPr>
          <w:p w14:paraId="62003E53" w14:textId="77777777" w:rsidR="00C346BF" w:rsidRPr="006E15DC" w:rsidRDefault="00C346BF" w:rsidP="005E70B2">
            <w:pPr>
              <w:spacing w:after="0" w:line="282" w:lineRule="atLeast"/>
              <w:rPr>
                <w:rFonts w:eastAsia="Times New Roman" w:cs="Arial"/>
                <w:color w:val="000000"/>
                <w:sz w:val="20"/>
                <w:szCs w:val="20"/>
                <w:lang w:val="en-US"/>
              </w:rPr>
            </w:pPr>
            <w:r w:rsidRPr="006E15DC">
              <w:rPr>
                <w:rFonts w:eastAsia="Times New Roman" w:cs="Arial"/>
                <w:b/>
                <w:bCs/>
                <w:color w:val="000000"/>
                <w:sz w:val="20"/>
                <w:szCs w:val="20"/>
                <w:lang w:val="en-US"/>
              </w:rPr>
              <w:t>Job Category</w:t>
            </w:r>
          </w:p>
        </w:tc>
        <w:tc>
          <w:tcPr>
            <w:tcW w:w="0" w:type="auto"/>
            <w:tcBorders>
              <w:top w:val="nil"/>
              <w:left w:val="nil"/>
              <w:bottom w:val="nil"/>
              <w:right w:val="nil"/>
            </w:tcBorders>
            <w:shd w:val="clear" w:color="auto" w:fill="FFFFFF"/>
          </w:tcPr>
          <w:p w14:paraId="3E63E918" w14:textId="77777777" w:rsidR="00C346BF" w:rsidRPr="006E15DC" w:rsidRDefault="00C346BF" w:rsidP="005E70B2">
            <w:pPr>
              <w:spacing w:after="0" w:line="282" w:lineRule="atLeast"/>
              <w:rPr>
                <w:rFonts w:eastAsia="Times New Roman" w:cs="Arial"/>
                <w:color w:val="000000"/>
                <w:sz w:val="20"/>
                <w:szCs w:val="20"/>
                <w:lang w:val="en-US"/>
              </w:rPr>
            </w:pP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19F209A0" w14:textId="77777777" w:rsidR="00C346BF" w:rsidRPr="006E15DC" w:rsidRDefault="00C346BF" w:rsidP="005E70B2">
            <w:pPr>
              <w:spacing w:after="0" w:line="282" w:lineRule="atLeast"/>
              <w:rPr>
                <w:rFonts w:eastAsia="Times New Roman" w:cs="Arial"/>
                <w:color w:val="000000"/>
                <w:sz w:val="20"/>
                <w:szCs w:val="20"/>
                <w:lang w:val="en-US"/>
              </w:rPr>
            </w:pPr>
            <w:r w:rsidRPr="006E15DC">
              <w:rPr>
                <w:rFonts w:eastAsia="Times New Roman" w:cs="Arial"/>
                <w:color w:val="000000"/>
                <w:sz w:val="20"/>
                <w:szCs w:val="20"/>
                <w:lang w:val="en-US"/>
              </w:rPr>
              <w:t>Academic</w:t>
            </w:r>
          </w:p>
        </w:tc>
      </w:tr>
      <w:tr w:rsidR="00C346BF" w:rsidRPr="006E15DC" w14:paraId="51F495AF" w14:textId="77777777" w:rsidTr="005E70B2">
        <w:trPr>
          <w:tblCellSpacing w:w="10" w:type="dxa"/>
        </w:trPr>
        <w:tc>
          <w:tcPr>
            <w:tcW w:w="0" w:type="auto"/>
            <w:tcBorders>
              <w:top w:val="nil"/>
              <w:left w:val="nil"/>
              <w:bottom w:val="nil"/>
              <w:right w:val="nil"/>
            </w:tcBorders>
            <w:shd w:val="clear" w:color="auto" w:fill="FFFFFF"/>
            <w:tcMar>
              <w:top w:w="45" w:type="dxa"/>
              <w:left w:w="45" w:type="dxa"/>
              <w:bottom w:w="45" w:type="dxa"/>
              <w:right w:w="300" w:type="dxa"/>
            </w:tcMar>
            <w:vAlign w:val="center"/>
          </w:tcPr>
          <w:p w14:paraId="2FD5AF7D" w14:textId="77777777" w:rsidR="00C346BF" w:rsidRPr="006E15DC" w:rsidRDefault="00C346BF" w:rsidP="005E70B2">
            <w:pPr>
              <w:spacing w:after="0" w:line="282" w:lineRule="atLeast"/>
              <w:rPr>
                <w:rFonts w:eastAsia="Times New Roman" w:cs="Arial"/>
                <w:color w:val="000000"/>
                <w:sz w:val="20"/>
                <w:szCs w:val="20"/>
                <w:lang w:val="en-US"/>
              </w:rPr>
            </w:pPr>
          </w:p>
        </w:tc>
        <w:tc>
          <w:tcPr>
            <w:tcW w:w="0" w:type="auto"/>
            <w:tcBorders>
              <w:top w:val="nil"/>
              <w:left w:val="nil"/>
              <w:bottom w:val="nil"/>
              <w:right w:val="nil"/>
            </w:tcBorders>
            <w:shd w:val="clear" w:color="auto" w:fill="FFFFFF"/>
          </w:tcPr>
          <w:p w14:paraId="33BA23C1" w14:textId="77777777" w:rsidR="00C346BF" w:rsidRPr="006E15DC" w:rsidRDefault="00C346BF" w:rsidP="005E70B2">
            <w:pPr>
              <w:spacing w:after="0" w:line="282" w:lineRule="atLeast"/>
              <w:rPr>
                <w:rFonts w:eastAsia="Times New Roman" w:cs="Arial"/>
                <w:color w:val="000000"/>
                <w:sz w:val="20"/>
                <w:szCs w:val="20"/>
                <w:lang w:val="en-US"/>
              </w:rPr>
            </w:pPr>
          </w:p>
        </w:tc>
        <w:tc>
          <w:tcPr>
            <w:tcW w:w="0" w:type="auto"/>
            <w:tcBorders>
              <w:top w:val="nil"/>
              <w:left w:val="nil"/>
              <w:bottom w:val="nil"/>
              <w:right w:val="nil"/>
            </w:tcBorders>
            <w:shd w:val="clear" w:color="auto" w:fill="FFFFFF"/>
            <w:tcMar>
              <w:top w:w="45" w:type="dxa"/>
              <w:left w:w="45" w:type="dxa"/>
              <w:bottom w:w="45" w:type="dxa"/>
              <w:right w:w="45" w:type="dxa"/>
            </w:tcMar>
            <w:vAlign w:val="center"/>
          </w:tcPr>
          <w:p w14:paraId="06FA78AF" w14:textId="77777777" w:rsidR="00C346BF" w:rsidRPr="006E15DC" w:rsidRDefault="00C346BF" w:rsidP="005E70B2">
            <w:pPr>
              <w:spacing w:after="0" w:line="282" w:lineRule="atLeast"/>
              <w:rPr>
                <w:rFonts w:eastAsia="Times New Roman" w:cs="Arial"/>
                <w:color w:val="000000"/>
                <w:sz w:val="20"/>
                <w:szCs w:val="20"/>
                <w:lang w:val="en-US"/>
              </w:rPr>
            </w:pPr>
          </w:p>
        </w:tc>
      </w:tr>
    </w:tbl>
    <w:p w14:paraId="2F1F38AF" w14:textId="04186AA8" w:rsidR="00C346BF" w:rsidRPr="006E15DC" w:rsidRDefault="00C346BF" w:rsidP="00C346BF">
      <w:pPr>
        <w:spacing w:after="0" w:line="240" w:lineRule="auto"/>
        <w:rPr>
          <w:rFonts w:cs="Arial"/>
          <w:b/>
          <w:sz w:val="20"/>
          <w:szCs w:val="20"/>
        </w:rPr>
      </w:pPr>
      <w:r w:rsidRPr="006E15DC">
        <w:rPr>
          <w:rFonts w:cs="Arial"/>
          <w:b/>
          <w:sz w:val="20"/>
          <w:szCs w:val="20"/>
        </w:rPr>
        <w:t xml:space="preserve">Lecturer in </w:t>
      </w:r>
      <w:r w:rsidR="00454E20" w:rsidRPr="006E15DC">
        <w:rPr>
          <w:rFonts w:cs="Arial"/>
          <w:b/>
          <w:sz w:val="20"/>
          <w:szCs w:val="20"/>
        </w:rPr>
        <w:t>Psychology</w:t>
      </w:r>
    </w:p>
    <w:p w14:paraId="5BCE70CF" w14:textId="77777777" w:rsidR="00C346BF" w:rsidRPr="006E15DC" w:rsidRDefault="00C346BF" w:rsidP="00C346BF">
      <w:pPr>
        <w:spacing w:after="0" w:line="240" w:lineRule="auto"/>
        <w:rPr>
          <w:rFonts w:cs="Arial"/>
          <w:sz w:val="20"/>
          <w:szCs w:val="20"/>
        </w:rPr>
      </w:pPr>
    </w:p>
    <w:p w14:paraId="49C77352" w14:textId="56EFE652" w:rsidR="00825591" w:rsidRPr="006E15DC" w:rsidRDefault="00C346BF" w:rsidP="00825591">
      <w:pPr>
        <w:rPr>
          <w:rFonts w:eastAsia="Times New Roman"/>
          <w:sz w:val="20"/>
          <w:szCs w:val="20"/>
        </w:rPr>
      </w:pPr>
      <w:r w:rsidRPr="006E15DC">
        <w:rPr>
          <w:rFonts w:cs="Arial"/>
          <w:sz w:val="20"/>
          <w:szCs w:val="20"/>
        </w:rPr>
        <w:t xml:space="preserve">We are seeking an exceptional candidate to enhance the </w:t>
      </w:r>
      <w:r w:rsidR="000055D8" w:rsidRPr="006E15DC">
        <w:rPr>
          <w:rFonts w:cs="Arial"/>
          <w:sz w:val="20"/>
          <w:szCs w:val="20"/>
        </w:rPr>
        <w:t xml:space="preserve">excellence in </w:t>
      </w:r>
      <w:r w:rsidRPr="006E15DC">
        <w:rPr>
          <w:rFonts w:cs="Arial"/>
          <w:sz w:val="20"/>
          <w:szCs w:val="20"/>
        </w:rPr>
        <w:t>teaching</w:t>
      </w:r>
      <w:r w:rsidR="009D255F" w:rsidRPr="006E15DC">
        <w:rPr>
          <w:rFonts w:cs="Arial"/>
          <w:sz w:val="20"/>
          <w:szCs w:val="20"/>
        </w:rPr>
        <w:t xml:space="preserve"> and scholarship</w:t>
      </w:r>
      <w:r w:rsidRPr="006E15DC">
        <w:rPr>
          <w:rFonts w:cs="Arial"/>
          <w:sz w:val="20"/>
          <w:szCs w:val="20"/>
        </w:rPr>
        <w:t xml:space="preserve"> in </w:t>
      </w:r>
      <w:r w:rsidR="00454E20" w:rsidRPr="006E15DC">
        <w:rPr>
          <w:rFonts w:cs="Arial"/>
          <w:sz w:val="20"/>
          <w:szCs w:val="20"/>
        </w:rPr>
        <w:t>Psychology</w:t>
      </w:r>
      <w:r w:rsidRPr="006E15DC">
        <w:rPr>
          <w:rFonts w:cs="Arial"/>
          <w:sz w:val="20"/>
          <w:szCs w:val="20"/>
        </w:rPr>
        <w:t xml:space="preserve"> within the School of Social Sciences.  The successful candidate would be expected to take an active role in the teaching of our </w:t>
      </w:r>
      <w:r w:rsidR="00454E20" w:rsidRPr="006E15DC">
        <w:rPr>
          <w:rFonts w:cs="Arial"/>
          <w:sz w:val="20"/>
          <w:szCs w:val="20"/>
        </w:rPr>
        <w:t xml:space="preserve">Undergraduate and MSc </w:t>
      </w:r>
      <w:r w:rsidR="00A105B6" w:rsidRPr="006E15DC">
        <w:rPr>
          <w:rFonts w:cs="Arial"/>
          <w:sz w:val="20"/>
          <w:szCs w:val="20"/>
        </w:rPr>
        <w:t>programme</w:t>
      </w:r>
      <w:r w:rsidR="00454E20" w:rsidRPr="006E15DC">
        <w:rPr>
          <w:rFonts w:cs="Arial"/>
          <w:sz w:val="20"/>
          <w:szCs w:val="20"/>
        </w:rPr>
        <w:t>s.</w:t>
      </w:r>
      <w:r w:rsidR="00825591" w:rsidRPr="006E15DC">
        <w:rPr>
          <w:rFonts w:eastAsia="Times New Roman"/>
          <w:sz w:val="20"/>
          <w:szCs w:val="20"/>
        </w:rPr>
        <w:t xml:space="preserve"> We would particularly welcome applications from those with expertise in Developmental Psychology.</w:t>
      </w:r>
      <w:r w:rsidR="00041AAE" w:rsidRPr="006E15DC">
        <w:rPr>
          <w:rFonts w:eastAsia="Times New Roman"/>
          <w:sz w:val="20"/>
          <w:szCs w:val="20"/>
        </w:rPr>
        <w:t xml:space="preserve"> This post is a fixed term appointment (one year) to cover teaching in the 2017-2018 acacdemic year.</w:t>
      </w:r>
    </w:p>
    <w:p w14:paraId="18775F18" w14:textId="77777777" w:rsidR="006B2CA2" w:rsidRPr="006E15DC" w:rsidRDefault="006B2CA2" w:rsidP="00041AAE">
      <w:pPr>
        <w:pStyle w:val="ListParagraph"/>
        <w:numPr>
          <w:ilvl w:val="0"/>
          <w:numId w:val="30"/>
        </w:numPr>
        <w:spacing w:after="0" w:line="240" w:lineRule="exact"/>
        <w:ind w:left="714" w:hanging="357"/>
        <w:rPr>
          <w:rFonts w:eastAsia="Times New Roman"/>
          <w:sz w:val="20"/>
          <w:szCs w:val="20"/>
        </w:rPr>
      </w:pPr>
      <w:r w:rsidRPr="006E15DC">
        <w:rPr>
          <w:rStyle w:val="Strong"/>
          <w:rFonts w:eastAsia="Times New Roman"/>
          <w:sz w:val="20"/>
          <w:szCs w:val="20"/>
        </w:rPr>
        <w:t>Purpose of the Post</w:t>
      </w:r>
    </w:p>
    <w:p w14:paraId="3687D1AB" w14:textId="77777777" w:rsidR="006B2CA2" w:rsidRPr="006E15DC" w:rsidRDefault="006B2CA2" w:rsidP="00041AAE">
      <w:pPr>
        <w:numPr>
          <w:ilvl w:val="0"/>
          <w:numId w:val="30"/>
        </w:numPr>
        <w:spacing w:after="0" w:line="240" w:lineRule="exact"/>
        <w:ind w:left="714" w:hanging="357"/>
        <w:rPr>
          <w:rFonts w:eastAsia="Times New Roman"/>
          <w:sz w:val="20"/>
          <w:szCs w:val="20"/>
        </w:rPr>
      </w:pPr>
      <w:r w:rsidRPr="006E15DC">
        <w:rPr>
          <w:rFonts w:eastAsia="Times New Roman"/>
          <w:sz w:val="20"/>
          <w:szCs w:val="20"/>
        </w:rPr>
        <w:t>To deliver high quality teaching and assessment at undergraduate and postgraduate level.</w:t>
      </w:r>
    </w:p>
    <w:p w14:paraId="13835E92" w14:textId="77777777" w:rsidR="006B2CA2" w:rsidRPr="006E15DC" w:rsidRDefault="006B2CA2" w:rsidP="006D2658">
      <w:pPr>
        <w:numPr>
          <w:ilvl w:val="0"/>
          <w:numId w:val="30"/>
        </w:numPr>
        <w:spacing w:before="100" w:beforeAutospacing="1" w:after="100" w:afterAutospacing="1" w:line="240" w:lineRule="auto"/>
        <w:rPr>
          <w:rFonts w:eastAsia="Times New Roman"/>
          <w:sz w:val="20"/>
          <w:szCs w:val="20"/>
        </w:rPr>
      </w:pPr>
      <w:r w:rsidRPr="006E15DC">
        <w:rPr>
          <w:rFonts w:eastAsia="Times New Roman"/>
          <w:sz w:val="20"/>
          <w:szCs w:val="20"/>
        </w:rPr>
        <w:t>To engage in scholarly activities to inform teaching, assessment and curriculum development.</w:t>
      </w:r>
    </w:p>
    <w:p w14:paraId="31CFCB86" w14:textId="77777777" w:rsidR="006B2CA2" w:rsidRPr="006E15DC" w:rsidRDefault="006B2CA2" w:rsidP="006D2658">
      <w:pPr>
        <w:numPr>
          <w:ilvl w:val="0"/>
          <w:numId w:val="30"/>
        </w:numPr>
        <w:spacing w:before="100" w:beforeAutospacing="1" w:after="100" w:afterAutospacing="1" w:line="240" w:lineRule="auto"/>
        <w:rPr>
          <w:rFonts w:eastAsia="Times New Roman"/>
          <w:sz w:val="20"/>
          <w:szCs w:val="20"/>
        </w:rPr>
      </w:pPr>
      <w:r w:rsidRPr="006E15DC">
        <w:rPr>
          <w:rFonts w:eastAsia="Times New Roman"/>
          <w:sz w:val="20"/>
          <w:szCs w:val="20"/>
        </w:rPr>
        <w:t>To contribute to the administration of the teaching programmes and the School.</w:t>
      </w:r>
    </w:p>
    <w:p w14:paraId="0A17ED3B" w14:textId="77777777" w:rsidR="00C346BF" w:rsidRPr="006E15DC" w:rsidRDefault="00C346BF" w:rsidP="00C346BF">
      <w:pPr>
        <w:spacing w:after="0" w:line="240" w:lineRule="auto"/>
        <w:rPr>
          <w:rFonts w:cs="Arial"/>
          <w:b/>
          <w:sz w:val="20"/>
          <w:szCs w:val="20"/>
        </w:rPr>
      </w:pPr>
    </w:p>
    <w:p w14:paraId="52F4B345" w14:textId="77777777" w:rsidR="00C346BF" w:rsidRDefault="00C346BF" w:rsidP="00C346BF">
      <w:pPr>
        <w:spacing w:after="0" w:line="240" w:lineRule="auto"/>
        <w:rPr>
          <w:rFonts w:cs="Arial"/>
          <w:b/>
          <w:sz w:val="20"/>
          <w:szCs w:val="20"/>
        </w:rPr>
      </w:pPr>
      <w:r>
        <w:rPr>
          <w:rFonts w:cs="Arial"/>
          <w:b/>
          <w:sz w:val="20"/>
          <w:szCs w:val="20"/>
        </w:rPr>
        <w:t>2</w:t>
      </w:r>
      <w:r w:rsidRPr="00271753">
        <w:rPr>
          <w:rFonts w:cs="Arial"/>
          <w:b/>
          <w:sz w:val="20"/>
          <w:szCs w:val="20"/>
        </w:rPr>
        <w:t>. Person Specification</w:t>
      </w:r>
    </w:p>
    <w:p w14:paraId="108E38CF" w14:textId="77777777" w:rsidR="004B3354" w:rsidRPr="00271753" w:rsidRDefault="004B3354" w:rsidP="00C346BF">
      <w:pPr>
        <w:spacing w:after="0" w:line="240" w:lineRule="auto"/>
        <w:rPr>
          <w:rFonts w:cs="Arial"/>
          <w:sz w:val="20"/>
          <w:szCs w:val="20"/>
        </w:rPr>
      </w:pPr>
    </w:p>
    <w:p w14:paraId="3B260F67" w14:textId="77777777" w:rsidR="00C346BF" w:rsidRPr="00A431C5" w:rsidRDefault="00C346BF" w:rsidP="00C346BF">
      <w:pPr>
        <w:pBdr>
          <w:top w:val="nil"/>
          <w:left w:val="nil"/>
          <w:bottom w:val="nil"/>
          <w:right w:val="nil"/>
          <w:between w:val="nil"/>
          <w:bar w:val="nil"/>
        </w:pBdr>
        <w:spacing w:after="0" w:line="280" w:lineRule="exact"/>
        <w:ind w:left="720" w:right="425"/>
        <w:jc w:val="both"/>
        <w:rPr>
          <w:rFonts w:eastAsia="Arial Unicode MS" w:cs="Arial"/>
          <w:color w:val="000000"/>
          <w:sz w:val="20"/>
          <w:szCs w:val="20"/>
          <w:u w:color="000000"/>
          <w:bdr w:val="nil"/>
          <w:lang w:val="en-US"/>
        </w:rPr>
      </w:pPr>
      <w:r w:rsidRPr="00A431C5">
        <w:rPr>
          <w:rFonts w:eastAsia="Arial Unicode MS" w:cs="Arial"/>
          <w:b/>
          <w:color w:val="000000"/>
          <w:sz w:val="20"/>
          <w:szCs w:val="20"/>
          <w:u w:val="single"/>
          <w:bdr w:val="nil"/>
          <w:lang w:val="en-US"/>
        </w:rPr>
        <w:t>Essential</w:t>
      </w:r>
      <w:r w:rsidRPr="00A431C5">
        <w:rPr>
          <w:rFonts w:eastAsia="Arial Unicode MS" w:cs="Arial"/>
          <w:color w:val="000000"/>
          <w:sz w:val="20"/>
          <w:szCs w:val="20"/>
          <w:u w:color="000000"/>
          <w:bdr w:val="nil"/>
          <w:lang w:val="en-US"/>
        </w:rPr>
        <w:t>:</w:t>
      </w:r>
    </w:p>
    <w:p w14:paraId="606D5590" w14:textId="0BD6BCB3" w:rsidR="00C346BF" w:rsidRPr="00340616" w:rsidRDefault="00C346BF" w:rsidP="006D2658">
      <w:pPr>
        <w:numPr>
          <w:ilvl w:val="0"/>
          <w:numId w:val="31"/>
        </w:numPr>
        <w:pBdr>
          <w:top w:val="nil"/>
          <w:left w:val="nil"/>
          <w:bottom w:val="nil"/>
          <w:right w:val="nil"/>
          <w:between w:val="nil"/>
          <w:bar w:val="nil"/>
        </w:pBdr>
        <w:spacing w:after="0" w:line="280" w:lineRule="exact"/>
        <w:ind w:right="425"/>
        <w:jc w:val="both"/>
        <w:rPr>
          <w:rFonts w:eastAsia="Calibri" w:cs="Arial"/>
          <w:color w:val="000000"/>
          <w:sz w:val="20"/>
          <w:szCs w:val="20"/>
          <w:u w:color="000000"/>
          <w:bdr w:val="nil"/>
          <w:lang w:val="en-US"/>
        </w:rPr>
      </w:pPr>
      <w:r w:rsidRPr="00A431C5">
        <w:rPr>
          <w:rFonts w:eastAsia="Arial" w:cs="Arial"/>
          <w:color w:val="000000"/>
          <w:sz w:val="20"/>
          <w:szCs w:val="20"/>
          <w:u w:color="000000"/>
          <w:bdr w:val="nil"/>
          <w:lang w:val="en-US"/>
        </w:rPr>
        <w:t xml:space="preserve">PhD in a </w:t>
      </w:r>
      <w:r w:rsidR="009A384A">
        <w:rPr>
          <w:rFonts w:eastAsia="Arial" w:cs="Arial"/>
          <w:color w:val="000000"/>
          <w:sz w:val="20"/>
          <w:szCs w:val="20"/>
          <w:u w:color="000000"/>
          <w:bdr w:val="nil"/>
          <w:lang w:val="en-US"/>
        </w:rPr>
        <w:t>Psychology</w:t>
      </w:r>
    </w:p>
    <w:p w14:paraId="5D786388" w14:textId="382DBAE6" w:rsidR="00C346BF" w:rsidRPr="00A431C5" w:rsidRDefault="009A384A" w:rsidP="006D2658">
      <w:pPr>
        <w:numPr>
          <w:ilvl w:val="0"/>
          <w:numId w:val="31"/>
        </w:numPr>
        <w:pBdr>
          <w:top w:val="nil"/>
          <w:left w:val="nil"/>
          <w:bottom w:val="nil"/>
          <w:right w:val="nil"/>
          <w:between w:val="nil"/>
          <w:bar w:val="nil"/>
        </w:pBdr>
        <w:spacing w:after="0" w:line="280" w:lineRule="exact"/>
        <w:ind w:right="425"/>
        <w:jc w:val="both"/>
        <w:rPr>
          <w:rFonts w:eastAsia="Calibri" w:cs="Arial"/>
          <w:color w:val="000000"/>
          <w:sz w:val="20"/>
          <w:szCs w:val="20"/>
          <w:u w:color="000000"/>
          <w:bdr w:val="nil"/>
          <w:lang w:val="en-US"/>
        </w:rPr>
      </w:pPr>
      <w:r>
        <w:rPr>
          <w:rFonts w:eastAsia="Arial" w:cs="Arial"/>
          <w:color w:val="000000"/>
          <w:sz w:val="20"/>
          <w:szCs w:val="20"/>
          <w:u w:color="000000"/>
          <w:bdr w:val="nil"/>
          <w:lang w:val="en-US"/>
        </w:rPr>
        <w:t xml:space="preserve">Experience of teaching undergraduate </w:t>
      </w:r>
      <w:r w:rsidR="00C346BF" w:rsidRPr="00A431C5">
        <w:rPr>
          <w:rFonts w:eastAsia="Arial" w:cs="Arial"/>
          <w:color w:val="000000"/>
          <w:sz w:val="20"/>
          <w:szCs w:val="20"/>
          <w:u w:color="000000"/>
          <w:bdr w:val="nil"/>
          <w:lang w:val="en-US"/>
        </w:rPr>
        <w:t>students</w:t>
      </w:r>
    </w:p>
    <w:p w14:paraId="07A3FFC2" w14:textId="1628C6D3" w:rsidR="00C346BF" w:rsidRPr="00A431C5" w:rsidRDefault="009A384A" w:rsidP="006D2658">
      <w:pPr>
        <w:numPr>
          <w:ilvl w:val="0"/>
          <w:numId w:val="31"/>
        </w:numPr>
        <w:pBdr>
          <w:top w:val="nil"/>
          <w:left w:val="nil"/>
          <w:bottom w:val="nil"/>
          <w:right w:val="nil"/>
          <w:between w:val="nil"/>
          <w:bar w:val="nil"/>
        </w:pBdr>
        <w:spacing w:after="0" w:line="280" w:lineRule="exact"/>
        <w:ind w:right="425"/>
        <w:jc w:val="both"/>
        <w:rPr>
          <w:rFonts w:eastAsia="Calibri" w:cs="Arial"/>
          <w:color w:val="000000"/>
          <w:sz w:val="20"/>
          <w:szCs w:val="20"/>
          <w:u w:color="000000"/>
          <w:bdr w:val="nil"/>
          <w:lang w:val="en-US"/>
        </w:rPr>
      </w:pPr>
      <w:r>
        <w:rPr>
          <w:rFonts w:eastAsia="Arial" w:cs="Arial"/>
          <w:color w:val="000000"/>
          <w:sz w:val="20"/>
          <w:szCs w:val="20"/>
          <w:u w:color="000000"/>
          <w:bdr w:val="nil"/>
          <w:lang w:val="en-US"/>
        </w:rPr>
        <w:t xml:space="preserve">Experience of </w:t>
      </w:r>
      <w:r w:rsidR="00D90375">
        <w:rPr>
          <w:rFonts w:eastAsia="Arial" w:cs="Arial"/>
          <w:color w:val="000000"/>
          <w:sz w:val="20"/>
          <w:szCs w:val="20"/>
          <w:u w:color="000000"/>
          <w:bdr w:val="nil"/>
          <w:lang w:val="en-US"/>
        </w:rPr>
        <w:t>marking undergraduate coursework and exams</w:t>
      </w:r>
    </w:p>
    <w:p w14:paraId="39977697" w14:textId="5835C297" w:rsidR="00C346BF" w:rsidRPr="00A431C5" w:rsidRDefault="00C346BF" w:rsidP="006D2658">
      <w:pPr>
        <w:numPr>
          <w:ilvl w:val="0"/>
          <w:numId w:val="31"/>
        </w:numPr>
        <w:pBdr>
          <w:top w:val="nil"/>
          <w:left w:val="nil"/>
          <w:bottom w:val="nil"/>
          <w:right w:val="nil"/>
          <w:between w:val="nil"/>
          <w:bar w:val="nil"/>
        </w:pBdr>
        <w:spacing w:after="0" w:line="280" w:lineRule="exact"/>
        <w:ind w:right="425"/>
        <w:jc w:val="both"/>
        <w:rPr>
          <w:rFonts w:eastAsia="Calibri" w:cs="Arial"/>
          <w:color w:val="000000"/>
          <w:sz w:val="20"/>
          <w:szCs w:val="20"/>
          <w:u w:color="000000"/>
          <w:bdr w:val="nil"/>
          <w:lang w:val="en-US"/>
        </w:rPr>
      </w:pPr>
      <w:r w:rsidRPr="00A431C5">
        <w:rPr>
          <w:rFonts w:eastAsia="Arial" w:cs="Arial"/>
          <w:color w:val="000000"/>
          <w:sz w:val="20"/>
          <w:szCs w:val="20"/>
          <w:u w:color="000000"/>
          <w:bdr w:val="nil"/>
        </w:rPr>
        <w:t>Experience of supervision of undergraduate and/or taught postgraduate student projects</w:t>
      </w:r>
      <w:r w:rsidRPr="00A431C5">
        <w:rPr>
          <w:rFonts w:eastAsia="Arial" w:cs="Arial"/>
          <w:color w:val="000000"/>
          <w:sz w:val="20"/>
          <w:szCs w:val="20"/>
          <w:u w:color="000000"/>
          <w:bdr w:val="nil"/>
          <w:lang w:val="en-US"/>
        </w:rPr>
        <w:t xml:space="preserve"> </w:t>
      </w:r>
    </w:p>
    <w:p w14:paraId="02AD52C7" w14:textId="77777777" w:rsidR="00C346BF" w:rsidRPr="00A431C5" w:rsidRDefault="00C346BF" w:rsidP="006D2658">
      <w:pPr>
        <w:numPr>
          <w:ilvl w:val="0"/>
          <w:numId w:val="31"/>
        </w:numPr>
        <w:pBdr>
          <w:top w:val="nil"/>
          <w:left w:val="nil"/>
          <w:bottom w:val="nil"/>
          <w:right w:val="nil"/>
          <w:between w:val="nil"/>
          <w:bar w:val="nil"/>
        </w:pBdr>
        <w:spacing w:after="0" w:line="280" w:lineRule="exact"/>
        <w:ind w:right="425"/>
        <w:jc w:val="both"/>
        <w:rPr>
          <w:rFonts w:eastAsia="Calibri" w:cs="Arial"/>
          <w:color w:val="000000"/>
          <w:sz w:val="20"/>
          <w:szCs w:val="20"/>
          <w:u w:color="000000"/>
          <w:bdr w:val="nil"/>
          <w:lang w:val="en-US"/>
        </w:rPr>
      </w:pPr>
      <w:r w:rsidRPr="00A431C5">
        <w:rPr>
          <w:rFonts w:eastAsia="Arial" w:cs="Arial"/>
          <w:color w:val="000000"/>
          <w:sz w:val="20"/>
          <w:szCs w:val="20"/>
          <w:u w:color="000000"/>
          <w:bdr w:val="nil"/>
          <w:lang w:val="en-US"/>
        </w:rPr>
        <w:t>Excellent communication and interpersonal skills</w:t>
      </w:r>
    </w:p>
    <w:p w14:paraId="097DED46" w14:textId="52067C0E" w:rsidR="00C346BF" w:rsidRPr="00041AAE" w:rsidRDefault="00C346BF" w:rsidP="00041AAE">
      <w:pPr>
        <w:numPr>
          <w:ilvl w:val="0"/>
          <w:numId w:val="31"/>
        </w:numPr>
        <w:pBdr>
          <w:top w:val="nil"/>
          <w:left w:val="nil"/>
          <w:bottom w:val="nil"/>
          <w:right w:val="nil"/>
          <w:between w:val="nil"/>
          <w:bar w:val="nil"/>
        </w:pBdr>
        <w:spacing w:after="0" w:line="280" w:lineRule="exact"/>
        <w:ind w:right="425"/>
        <w:jc w:val="both"/>
        <w:rPr>
          <w:rFonts w:eastAsia="Calibri" w:cs="Arial"/>
          <w:color w:val="000000"/>
          <w:sz w:val="20"/>
          <w:szCs w:val="20"/>
          <w:u w:color="000000"/>
          <w:bdr w:val="nil"/>
          <w:lang w:val="en-US"/>
        </w:rPr>
      </w:pPr>
      <w:r w:rsidRPr="00A431C5">
        <w:rPr>
          <w:rFonts w:eastAsia="Arial" w:cs="Arial"/>
          <w:color w:val="000000"/>
          <w:sz w:val="20"/>
          <w:szCs w:val="20"/>
          <w:u w:color="000000"/>
          <w:bdr w:val="nil"/>
          <w:lang w:val="en-US"/>
        </w:rPr>
        <w:t>Evidence of ability and willingness to work collaboratively with others</w:t>
      </w:r>
    </w:p>
    <w:p w14:paraId="3F045E10" w14:textId="77777777" w:rsidR="00C346BF" w:rsidRPr="00F35962" w:rsidRDefault="00C346BF" w:rsidP="006D2658">
      <w:pPr>
        <w:numPr>
          <w:ilvl w:val="0"/>
          <w:numId w:val="31"/>
        </w:numPr>
        <w:pBdr>
          <w:top w:val="nil"/>
          <w:left w:val="nil"/>
          <w:bottom w:val="nil"/>
          <w:right w:val="nil"/>
          <w:between w:val="nil"/>
          <w:bar w:val="nil"/>
        </w:pBdr>
        <w:spacing w:after="0" w:line="280" w:lineRule="exact"/>
        <w:ind w:right="425"/>
        <w:jc w:val="both"/>
        <w:rPr>
          <w:rFonts w:eastAsia="Calibri" w:cs="Arial"/>
          <w:color w:val="000000"/>
          <w:sz w:val="20"/>
          <w:szCs w:val="20"/>
          <w:u w:color="000000"/>
          <w:bdr w:val="nil"/>
          <w:lang w:val="en-US"/>
        </w:rPr>
      </w:pPr>
      <w:r w:rsidRPr="00A431C5">
        <w:rPr>
          <w:rFonts w:eastAsia="Arial" w:cs="Arial"/>
          <w:color w:val="000000"/>
          <w:sz w:val="20"/>
          <w:szCs w:val="20"/>
          <w:u w:color="000000"/>
          <w:bdr w:val="nil"/>
          <w:lang w:val="en-US"/>
        </w:rPr>
        <w:t xml:space="preserve">Ability to </w:t>
      </w:r>
      <w:r w:rsidRPr="00A431C5">
        <w:rPr>
          <w:rFonts w:eastAsia="Arial" w:cs="Arial"/>
          <w:color w:val="000000"/>
          <w:sz w:val="20"/>
          <w:szCs w:val="20"/>
          <w:u w:color="000000"/>
          <w:bdr w:val="nil"/>
        </w:rPr>
        <w:t>prioritise</w:t>
      </w:r>
      <w:r w:rsidRPr="00A431C5">
        <w:rPr>
          <w:rFonts w:eastAsia="Arial" w:cs="Arial"/>
          <w:color w:val="000000"/>
          <w:sz w:val="20"/>
          <w:szCs w:val="20"/>
          <w:u w:color="000000"/>
          <w:bdr w:val="nil"/>
          <w:lang w:val="en-US"/>
        </w:rPr>
        <w:t xml:space="preserve"> and balance competing demands</w:t>
      </w:r>
    </w:p>
    <w:p w14:paraId="2599582B" w14:textId="4AE3EC4F" w:rsidR="00E519EE" w:rsidRPr="00A431C5" w:rsidRDefault="00E519EE" w:rsidP="009A384A">
      <w:pPr>
        <w:pBdr>
          <w:top w:val="nil"/>
          <w:left w:val="nil"/>
          <w:bottom w:val="nil"/>
          <w:right w:val="nil"/>
          <w:between w:val="nil"/>
          <w:bar w:val="nil"/>
        </w:pBdr>
        <w:spacing w:after="0" w:line="280" w:lineRule="exact"/>
        <w:ind w:left="720" w:right="425"/>
        <w:jc w:val="both"/>
        <w:rPr>
          <w:rFonts w:eastAsia="Calibri" w:cs="Arial"/>
          <w:color w:val="000000"/>
          <w:sz w:val="20"/>
          <w:szCs w:val="20"/>
          <w:u w:color="000000"/>
          <w:bdr w:val="nil"/>
          <w:lang w:val="en-US"/>
        </w:rPr>
      </w:pPr>
    </w:p>
    <w:p w14:paraId="700606D7" w14:textId="77777777" w:rsidR="00C346BF" w:rsidRDefault="00C346BF" w:rsidP="00C346BF">
      <w:pPr>
        <w:pBdr>
          <w:top w:val="nil"/>
          <w:left w:val="nil"/>
          <w:bottom w:val="nil"/>
          <w:right w:val="nil"/>
          <w:between w:val="nil"/>
          <w:bar w:val="nil"/>
        </w:pBdr>
        <w:spacing w:after="0" w:line="280" w:lineRule="exact"/>
        <w:ind w:left="720" w:right="425"/>
        <w:jc w:val="both"/>
        <w:rPr>
          <w:rFonts w:eastAsia="Calibri" w:cs="Arial"/>
          <w:color w:val="000000"/>
          <w:sz w:val="20"/>
          <w:szCs w:val="20"/>
          <w:u w:color="000000"/>
          <w:bdr w:val="nil"/>
        </w:rPr>
      </w:pPr>
    </w:p>
    <w:p w14:paraId="324159A5" w14:textId="77777777" w:rsidR="00C346BF" w:rsidRPr="00271753" w:rsidRDefault="00C346BF" w:rsidP="00041AAE">
      <w:pPr>
        <w:pBdr>
          <w:top w:val="nil"/>
          <w:left w:val="nil"/>
          <w:bottom w:val="nil"/>
          <w:right w:val="nil"/>
          <w:between w:val="nil"/>
          <w:bar w:val="nil"/>
        </w:pBdr>
        <w:spacing w:after="0" w:line="240" w:lineRule="exact"/>
        <w:ind w:left="720" w:right="425"/>
        <w:jc w:val="both"/>
        <w:rPr>
          <w:rFonts w:eastAsia="Arial Unicode MS" w:cs="Arial"/>
          <w:color w:val="000000"/>
          <w:sz w:val="20"/>
          <w:szCs w:val="20"/>
          <w:u w:color="000000"/>
          <w:bdr w:val="nil"/>
          <w:lang w:val="fr-FR"/>
        </w:rPr>
      </w:pPr>
      <w:r w:rsidRPr="00A431C5">
        <w:rPr>
          <w:rFonts w:eastAsia="Arial Unicode MS" w:cs="Arial"/>
          <w:b/>
          <w:color w:val="000000"/>
          <w:sz w:val="20"/>
          <w:szCs w:val="20"/>
          <w:u w:val="single"/>
          <w:bdr w:val="nil"/>
        </w:rPr>
        <w:t>Desirable</w:t>
      </w:r>
      <w:r w:rsidRPr="00A431C5">
        <w:rPr>
          <w:rFonts w:eastAsia="Arial Unicode MS" w:cs="Arial"/>
          <w:color w:val="000000"/>
          <w:sz w:val="20"/>
          <w:szCs w:val="20"/>
          <w:u w:color="000000"/>
          <w:bdr w:val="nil"/>
          <w:lang w:val="fr-FR"/>
        </w:rPr>
        <w:t>:</w:t>
      </w:r>
    </w:p>
    <w:p w14:paraId="61195B9F" w14:textId="77777777" w:rsidR="000C6B37" w:rsidRPr="006D2658" w:rsidRDefault="00C346BF" w:rsidP="00041AAE">
      <w:pPr>
        <w:numPr>
          <w:ilvl w:val="0"/>
          <w:numId w:val="29"/>
        </w:numPr>
        <w:pBdr>
          <w:top w:val="nil"/>
          <w:left w:val="nil"/>
          <w:bottom w:val="nil"/>
          <w:right w:val="nil"/>
          <w:between w:val="nil"/>
          <w:bar w:val="nil"/>
        </w:pBdr>
        <w:spacing w:after="0" w:line="240" w:lineRule="exact"/>
        <w:ind w:right="425"/>
        <w:jc w:val="both"/>
        <w:rPr>
          <w:rFonts w:eastAsia="Times New Roman"/>
          <w:sz w:val="20"/>
          <w:szCs w:val="20"/>
        </w:rPr>
      </w:pPr>
      <w:r w:rsidRPr="006D2658">
        <w:rPr>
          <w:rFonts w:eastAsia="Arial" w:cs="Arial"/>
          <w:sz w:val="20"/>
          <w:szCs w:val="20"/>
          <w:u w:color="000000"/>
          <w:bdr w:val="nil"/>
          <w:lang w:val="en-US"/>
        </w:rPr>
        <w:t>Expe</w:t>
      </w:r>
      <w:r w:rsidR="000C6B37" w:rsidRPr="006D2658">
        <w:rPr>
          <w:rFonts w:eastAsia="Arial" w:cs="Arial"/>
          <w:sz w:val="20"/>
          <w:szCs w:val="20"/>
          <w:u w:color="000000"/>
          <w:bdr w:val="nil"/>
          <w:lang w:val="en-US"/>
        </w:rPr>
        <w:t>rience of curriculum development</w:t>
      </w:r>
    </w:p>
    <w:p w14:paraId="7A588BAD" w14:textId="24DCD45B" w:rsidR="000C6B37" w:rsidRPr="006D2658" w:rsidRDefault="00C346BF" w:rsidP="00041AAE">
      <w:pPr>
        <w:numPr>
          <w:ilvl w:val="0"/>
          <w:numId w:val="29"/>
        </w:numPr>
        <w:pBdr>
          <w:top w:val="nil"/>
          <w:left w:val="nil"/>
          <w:bottom w:val="nil"/>
          <w:right w:val="nil"/>
          <w:between w:val="nil"/>
          <w:bar w:val="nil"/>
        </w:pBdr>
        <w:spacing w:before="100" w:beforeAutospacing="1" w:after="100" w:afterAutospacing="1" w:line="240" w:lineRule="auto"/>
        <w:ind w:right="425"/>
        <w:jc w:val="both"/>
        <w:rPr>
          <w:rFonts w:eastAsia="Times New Roman"/>
          <w:sz w:val="20"/>
          <w:szCs w:val="20"/>
        </w:rPr>
      </w:pPr>
      <w:r w:rsidRPr="006D2658">
        <w:rPr>
          <w:rFonts w:eastAsia="Arial" w:cs="Arial"/>
          <w:sz w:val="20"/>
          <w:szCs w:val="20"/>
          <w:u w:color="000000"/>
          <w:bdr w:val="nil"/>
          <w:lang w:val="en-US"/>
        </w:rPr>
        <w:t xml:space="preserve">Experience of </w:t>
      </w:r>
      <w:r w:rsidR="00B00668" w:rsidRPr="006D2658">
        <w:rPr>
          <w:rFonts w:eastAsia="Arial" w:cs="Arial"/>
          <w:sz w:val="20"/>
          <w:szCs w:val="20"/>
          <w:u w:color="000000"/>
          <w:bdr w:val="nil"/>
          <w:lang w:val="en-US"/>
        </w:rPr>
        <w:t>public engagement and knowledge exchange activities</w:t>
      </w:r>
    </w:p>
    <w:p w14:paraId="29FE705C" w14:textId="76881956" w:rsidR="000C6B37" w:rsidRPr="006D2658" w:rsidRDefault="000C6B37" w:rsidP="00041AAE">
      <w:pPr>
        <w:numPr>
          <w:ilvl w:val="0"/>
          <w:numId w:val="29"/>
        </w:numPr>
        <w:pBdr>
          <w:top w:val="nil"/>
          <w:left w:val="nil"/>
          <w:bottom w:val="nil"/>
          <w:right w:val="nil"/>
          <w:between w:val="nil"/>
          <w:bar w:val="nil"/>
        </w:pBdr>
        <w:spacing w:before="100" w:beforeAutospacing="1" w:after="100" w:afterAutospacing="1" w:line="240" w:lineRule="auto"/>
        <w:ind w:right="425"/>
        <w:jc w:val="both"/>
        <w:rPr>
          <w:rFonts w:eastAsia="Times New Roman"/>
          <w:sz w:val="20"/>
          <w:szCs w:val="20"/>
        </w:rPr>
      </w:pPr>
      <w:r w:rsidRPr="006D2658">
        <w:rPr>
          <w:rFonts w:eastAsia="Arial" w:cs="Arial"/>
          <w:sz w:val="20"/>
          <w:szCs w:val="20"/>
          <w:u w:color="000000"/>
          <w:bdr w:val="nil"/>
          <w:lang w:val="en-US"/>
        </w:rPr>
        <w:t>E</w:t>
      </w:r>
      <w:r w:rsidRPr="006D2658">
        <w:rPr>
          <w:rFonts w:eastAsia="Times New Roman"/>
          <w:sz w:val="20"/>
          <w:szCs w:val="20"/>
        </w:rPr>
        <w:t xml:space="preserve">xperience of </w:t>
      </w:r>
      <w:r w:rsidR="00041AAE">
        <w:rPr>
          <w:rFonts w:eastAsia="Times New Roman"/>
          <w:sz w:val="20"/>
          <w:szCs w:val="20"/>
        </w:rPr>
        <w:t>teaching Qualitative Methods</w:t>
      </w:r>
    </w:p>
    <w:p w14:paraId="1C765878" w14:textId="2575E4B1" w:rsidR="00825591" w:rsidRPr="006D2658" w:rsidRDefault="00041AAE" w:rsidP="00825591">
      <w:pPr>
        <w:numPr>
          <w:ilvl w:val="0"/>
          <w:numId w:val="29"/>
        </w:numPr>
        <w:pBdr>
          <w:top w:val="nil"/>
          <w:left w:val="nil"/>
          <w:bottom w:val="nil"/>
          <w:right w:val="nil"/>
          <w:between w:val="nil"/>
          <w:bar w:val="nil"/>
        </w:pBdr>
        <w:spacing w:before="100" w:beforeAutospacing="1" w:after="100" w:afterAutospacing="1" w:line="240" w:lineRule="auto"/>
        <w:ind w:right="425"/>
        <w:jc w:val="both"/>
        <w:rPr>
          <w:rFonts w:eastAsia="Times New Roman"/>
          <w:sz w:val="20"/>
          <w:szCs w:val="20"/>
        </w:rPr>
      </w:pPr>
      <w:r>
        <w:rPr>
          <w:rFonts w:eastAsia="Times New Roman"/>
          <w:sz w:val="20"/>
          <w:szCs w:val="20"/>
        </w:rPr>
        <w:t>E</w:t>
      </w:r>
      <w:r w:rsidR="00825591" w:rsidRPr="006D2658">
        <w:rPr>
          <w:rFonts w:eastAsia="Times New Roman"/>
          <w:sz w:val="20"/>
          <w:szCs w:val="20"/>
        </w:rPr>
        <w:t>xperience of teaching at postgraduate level</w:t>
      </w:r>
    </w:p>
    <w:p w14:paraId="447E75EC" w14:textId="77777777" w:rsidR="006D2658" w:rsidRDefault="006D2658" w:rsidP="006D2658">
      <w:pPr>
        <w:spacing w:before="100" w:beforeAutospacing="1" w:after="100" w:afterAutospacing="1" w:line="240" w:lineRule="auto"/>
        <w:rPr>
          <w:rFonts w:eastAsia="Times New Roman"/>
          <w:sz w:val="20"/>
          <w:szCs w:val="20"/>
        </w:rPr>
      </w:pPr>
    </w:p>
    <w:p w14:paraId="7ACE1E33" w14:textId="77777777" w:rsidR="00E376FE" w:rsidRDefault="00E376FE" w:rsidP="006D2658">
      <w:pPr>
        <w:spacing w:before="100" w:beforeAutospacing="1" w:after="100" w:afterAutospacing="1" w:line="240" w:lineRule="auto"/>
        <w:rPr>
          <w:rFonts w:eastAsia="Times New Roman"/>
          <w:sz w:val="20"/>
          <w:szCs w:val="20"/>
        </w:rPr>
      </w:pPr>
    </w:p>
    <w:p w14:paraId="506983E9" w14:textId="77777777" w:rsidR="00E376FE" w:rsidRDefault="00E376FE" w:rsidP="006D2658">
      <w:pPr>
        <w:spacing w:before="100" w:beforeAutospacing="1" w:after="100" w:afterAutospacing="1" w:line="240" w:lineRule="auto"/>
        <w:rPr>
          <w:rFonts w:eastAsia="Times New Roman"/>
          <w:sz w:val="20"/>
          <w:szCs w:val="20"/>
        </w:rPr>
      </w:pPr>
    </w:p>
    <w:p w14:paraId="504F845C" w14:textId="77777777" w:rsidR="006D2658" w:rsidRPr="00271753" w:rsidRDefault="006D2658" w:rsidP="006D2658">
      <w:pPr>
        <w:pBdr>
          <w:top w:val="nil"/>
          <w:left w:val="nil"/>
          <w:bottom w:val="nil"/>
          <w:right w:val="nil"/>
          <w:between w:val="nil"/>
          <w:bar w:val="nil"/>
        </w:pBdr>
        <w:spacing w:after="0" w:line="280" w:lineRule="exact"/>
        <w:ind w:right="425"/>
        <w:jc w:val="both"/>
        <w:rPr>
          <w:rFonts w:eastAsia="Arial Unicode MS" w:cs="Arial"/>
          <w:b/>
          <w:color w:val="000000"/>
          <w:sz w:val="20"/>
          <w:szCs w:val="20"/>
          <w:u w:color="000000"/>
          <w:bdr w:val="nil"/>
        </w:rPr>
      </w:pPr>
      <w:r>
        <w:rPr>
          <w:rFonts w:eastAsia="Arial Unicode MS" w:cs="Arial"/>
          <w:b/>
          <w:color w:val="000000"/>
          <w:sz w:val="20"/>
          <w:szCs w:val="20"/>
          <w:u w:color="000000"/>
          <w:bdr w:val="nil"/>
        </w:rPr>
        <w:lastRenderedPageBreak/>
        <w:t>3</w:t>
      </w:r>
      <w:r w:rsidRPr="00A431C5">
        <w:rPr>
          <w:rFonts w:eastAsia="Arial Unicode MS" w:cs="Arial"/>
          <w:b/>
          <w:color w:val="000000"/>
          <w:sz w:val="20"/>
          <w:szCs w:val="20"/>
          <w:u w:color="000000"/>
          <w:bdr w:val="nil"/>
        </w:rPr>
        <w:t>. Key Responsibilities</w:t>
      </w:r>
    </w:p>
    <w:p w14:paraId="0A1D973B" w14:textId="77777777" w:rsidR="006D2658" w:rsidRDefault="006D2658" w:rsidP="006D2658">
      <w:pPr>
        <w:spacing w:before="100" w:beforeAutospacing="1" w:after="100" w:afterAutospacing="1" w:line="240" w:lineRule="auto"/>
        <w:rPr>
          <w:rFonts w:eastAsia="Times New Roman"/>
          <w:sz w:val="20"/>
          <w:szCs w:val="20"/>
        </w:rPr>
      </w:pPr>
    </w:p>
    <w:p w14:paraId="3287F652" w14:textId="77777777" w:rsidR="006D2658" w:rsidRPr="006D2658" w:rsidRDefault="006B2CA2" w:rsidP="006B2CA2">
      <w:pPr>
        <w:numPr>
          <w:ilvl w:val="0"/>
          <w:numId w:val="27"/>
        </w:numPr>
        <w:spacing w:before="100" w:beforeAutospacing="1" w:after="0" w:afterAutospacing="1" w:line="240" w:lineRule="auto"/>
        <w:ind w:left="357" w:hanging="357"/>
        <w:rPr>
          <w:rFonts w:eastAsia="Times New Roman"/>
          <w:sz w:val="20"/>
          <w:szCs w:val="20"/>
        </w:rPr>
      </w:pPr>
      <w:r w:rsidRPr="006D2658">
        <w:rPr>
          <w:rFonts w:eastAsia="Times New Roman"/>
          <w:sz w:val="20"/>
          <w:szCs w:val="20"/>
        </w:rPr>
        <w:t>Contribute to and take responsibility for design and delivery of teaching and assessment acro</w:t>
      </w:r>
      <w:r w:rsidR="006D2658" w:rsidRPr="006D2658">
        <w:rPr>
          <w:rFonts w:eastAsia="Times New Roman"/>
          <w:sz w:val="20"/>
          <w:szCs w:val="20"/>
        </w:rPr>
        <w:t>ss all levels of the curriculum.</w:t>
      </w:r>
    </w:p>
    <w:p w14:paraId="6A1E0846" w14:textId="393D426F" w:rsidR="006D2658" w:rsidRPr="006D2658" w:rsidRDefault="006B2CA2" w:rsidP="006D2658">
      <w:pPr>
        <w:numPr>
          <w:ilvl w:val="0"/>
          <w:numId w:val="27"/>
        </w:numPr>
        <w:spacing w:before="100" w:beforeAutospacing="1" w:after="0" w:afterAutospacing="1" w:line="240" w:lineRule="auto"/>
        <w:ind w:left="357" w:hanging="357"/>
        <w:rPr>
          <w:rFonts w:eastAsia="Times New Roman"/>
          <w:sz w:val="20"/>
          <w:szCs w:val="20"/>
        </w:rPr>
      </w:pPr>
      <w:r w:rsidRPr="006D2658">
        <w:rPr>
          <w:rFonts w:eastAsia="Times New Roman"/>
          <w:sz w:val="20"/>
          <w:szCs w:val="20"/>
        </w:rPr>
        <w:t>Engage with learning and teaching-related activities in Psychology and the School of Social Sciences</w:t>
      </w:r>
      <w:r w:rsidR="00D90375">
        <w:rPr>
          <w:rFonts w:eastAsia="Times New Roman"/>
          <w:sz w:val="20"/>
          <w:szCs w:val="20"/>
        </w:rPr>
        <w:t>.</w:t>
      </w:r>
    </w:p>
    <w:p w14:paraId="70AAEFB5" w14:textId="77777777" w:rsidR="006D2658" w:rsidRPr="006D2658" w:rsidRDefault="006B2CA2" w:rsidP="006D2658">
      <w:pPr>
        <w:numPr>
          <w:ilvl w:val="0"/>
          <w:numId w:val="27"/>
        </w:numPr>
        <w:spacing w:before="100" w:beforeAutospacing="1" w:after="0" w:afterAutospacing="1" w:line="240" w:lineRule="auto"/>
        <w:ind w:left="357" w:hanging="357"/>
        <w:rPr>
          <w:rFonts w:eastAsia="Times New Roman"/>
          <w:sz w:val="20"/>
          <w:szCs w:val="20"/>
        </w:rPr>
      </w:pPr>
      <w:r w:rsidRPr="006D2658">
        <w:rPr>
          <w:rFonts w:eastAsia="Times New Roman"/>
          <w:sz w:val="20"/>
          <w:szCs w:val="20"/>
        </w:rPr>
        <w:t>C</w:t>
      </w:r>
      <w:r w:rsidRPr="006D2658">
        <w:rPr>
          <w:rFonts w:cs="Arial"/>
          <w:sz w:val="20"/>
          <w:szCs w:val="20"/>
        </w:rPr>
        <w:t xml:space="preserve">arry out a range of administrative tasks within the school and </w:t>
      </w:r>
      <w:r w:rsidRPr="006D2658">
        <w:rPr>
          <w:rFonts w:eastAsia="Times New Roman" w:cs="Arial"/>
          <w:sz w:val="20"/>
          <w:szCs w:val="20"/>
        </w:rPr>
        <w:t>provide academic support to students</w:t>
      </w:r>
    </w:p>
    <w:p w14:paraId="72522D7A" w14:textId="77A6133F" w:rsidR="006B2CA2" w:rsidRPr="006D2658" w:rsidRDefault="006B2CA2" w:rsidP="006D2658">
      <w:pPr>
        <w:numPr>
          <w:ilvl w:val="0"/>
          <w:numId w:val="27"/>
        </w:numPr>
        <w:spacing w:before="100" w:beforeAutospacing="1" w:after="0" w:afterAutospacing="1" w:line="240" w:lineRule="auto"/>
        <w:ind w:left="357" w:hanging="357"/>
        <w:rPr>
          <w:rFonts w:eastAsia="Times New Roman"/>
          <w:sz w:val="20"/>
          <w:szCs w:val="20"/>
        </w:rPr>
      </w:pPr>
      <w:r w:rsidRPr="006D2658">
        <w:rPr>
          <w:rFonts w:cs="Arial"/>
          <w:sz w:val="20"/>
          <w:szCs w:val="20"/>
        </w:rPr>
        <w:t>Contribute to recruitment activities</w:t>
      </w:r>
      <w:r w:rsidR="00D90375">
        <w:rPr>
          <w:rFonts w:cs="Arial"/>
          <w:sz w:val="20"/>
          <w:szCs w:val="20"/>
        </w:rPr>
        <w:t>.</w:t>
      </w:r>
    </w:p>
    <w:p w14:paraId="235F78EB" w14:textId="4FC82D98" w:rsidR="00C346BF" w:rsidRPr="006D2658" w:rsidRDefault="006B2CA2" w:rsidP="006B2CA2">
      <w:pPr>
        <w:numPr>
          <w:ilvl w:val="0"/>
          <w:numId w:val="27"/>
        </w:numPr>
        <w:spacing w:after="0" w:line="240" w:lineRule="auto"/>
        <w:ind w:left="357" w:hanging="357"/>
        <w:rPr>
          <w:rFonts w:eastAsia="Times New Roman"/>
          <w:sz w:val="20"/>
          <w:szCs w:val="20"/>
        </w:rPr>
      </w:pPr>
      <w:r w:rsidRPr="006D2658">
        <w:rPr>
          <w:rFonts w:eastAsia="Times New Roman"/>
          <w:sz w:val="20"/>
          <w:szCs w:val="20"/>
        </w:rPr>
        <w:t>Undertake additional duties, commensurate with the grading of the post, as requ</w:t>
      </w:r>
      <w:r w:rsidR="000F7C4C">
        <w:rPr>
          <w:rFonts w:eastAsia="Times New Roman"/>
          <w:sz w:val="20"/>
          <w:szCs w:val="20"/>
        </w:rPr>
        <w:t>ired by the Head of Psychology.</w:t>
      </w:r>
    </w:p>
    <w:p w14:paraId="634BA014" w14:textId="64FBBC5A" w:rsidR="00C346BF" w:rsidRPr="00A431C5" w:rsidRDefault="006D2658" w:rsidP="006B2CA2">
      <w:pPr>
        <w:numPr>
          <w:ilvl w:val="0"/>
          <w:numId w:val="18"/>
        </w:numPr>
        <w:spacing w:after="0" w:line="240" w:lineRule="auto"/>
        <w:ind w:left="357" w:hanging="357"/>
        <w:rPr>
          <w:rFonts w:cs="Arial"/>
          <w:sz w:val="20"/>
          <w:szCs w:val="20"/>
        </w:rPr>
      </w:pPr>
      <w:r w:rsidRPr="006D2658">
        <w:rPr>
          <w:rFonts w:cs="Arial"/>
          <w:sz w:val="20"/>
          <w:szCs w:val="20"/>
        </w:rPr>
        <w:t>M</w:t>
      </w:r>
      <w:r w:rsidR="00C346BF" w:rsidRPr="006D2658">
        <w:rPr>
          <w:rFonts w:cs="Arial"/>
          <w:sz w:val="20"/>
          <w:szCs w:val="20"/>
        </w:rPr>
        <w:t>aintain a personal development programme as agreed with</w:t>
      </w:r>
      <w:r w:rsidR="00E519EE" w:rsidRPr="006D2658">
        <w:rPr>
          <w:rFonts w:cs="Arial"/>
          <w:sz w:val="20"/>
          <w:szCs w:val="20"/>
        </w:rPr>
        <w:t xml:space="preserve"> academic</w:t>
      </w:r>
      <w:r w:rsidR="00C346BF" w:rsidRPr="006D2658">
        <w:rPr>
          <w:rFonts w:cs="Arial"/>
          <w:sz w:val="20"/>
          <w:szCs w:val="20"/>
        </w:rPr>
        <w:t xml:space="preserve"> line manager</w:t>
      </w:r>
      <w:r w:rsidR="00C346BF" w:rsidRPr="00A431C5">
        <w:rPr>
          <w:rFonts w:cs="Arial"/>
          <w:sz w:val="20"/>
          <w:szCs w:val="20"/>
        </w:rPr>
        <w:t>.</w:t>
      </w:r>
    </w:p>
    <w:p w14:paraId="6749065D" w14:textId="77777777" w:rsidR="00C346BF" w:rsidRPr="00A431C5" w:rsidRDefault="00C346BF" w:rsidP="00C346BF">
      <w:pPr>
        <w:spacing w:after="0" w:line="240" w:lineRule="auto"/>
        <w:rPr>
          <w:rFonts w:cs="Arial"/>
          <w:sz w:val="20"/>
          <w:szCs w:val="20"/>
        </w:rPr>
      </w:pPr>
    </w:p>
    <w:p w14:paraId="46C35298" w14:textId="77777777" w:rsidR="006D2658" w:rsidRDefault="006D2658" w:rsidP="000B795D">
      <w:pPr>
        <w:spacing w:after="0" w:line="240" w:lineRule="auto"/>
        <w:ind w:right="425"/>
        <w:jc w:val="both"/>
        <w:rPr>
          <w:rFonts w:eastAsia="Calibri" w:cs="Arial"/>
          <w:b/>
          <w:bCs/>
          <w:sz w:val="20"/>
          <w:szCs w:val="20"/>
        </w:rPr>
      </w:pPr>
    </w:p>
    <w:p w14:paraId="77861B96" w14:textId="77777777" w:rsidR="00C346BF" w:rsidRDefault="00C346BF" w:rsidP="000B795D">
      <w:pPr>
        <w:spacing w:after="0" w:line="240" w:lineRule="auto"/>
        <w:ind w:right="425"/>
        <w:jc w:val="both"/>
        <w:rPr>
          <w:rFonts w:eastAsia="Calibri" w:cs="Arial"/>
          <w:b/>
          <w:bCs/>
          <w:sz w:val="20"/>
          <w:szCs w:val="20"/>
        </w:rPr>
      </w:pPr>
      <w:r>
        <w:rPr>
          <w:rFonts w:eastAsia="Calibri" w:cs="Arial"/>
          <w:b/>
          <w:bCs/>
          <w:sz w:val="20"/>
          <w:szCs w:val="20"/>
        </w:rPr>
        <w:t>4. Background</w:t>
      </w:r>
    </w:p>
    <w:p w14:paraId="6EDD48B8" w14:textId="77777777" w:rsidR="00C346BF" w:rsidRDefault="00C346BF" w:rsidP="000B795D">
      <w:pPr>
        <w:spacing w:after="0" w:line="240" w:lineRule="auto"/>
        <w:ind w:right="425"/>
        <w:jc w:val="both"/>
        <w:rPr>
          <w:rFonts w:eastAsia="Calibri" w:cs="Arial"/>
          <w:b/>
          <w:bCs/>
          <w:sz w:val="20"/>
          <w:szCs w:val="20"/>
        </w:rPr>
      </w:pPr>
    </w:p>
    <w:p w14:paraId="442975CD" w14:textId="77777777" w:rsidR="00C346BF" w:rsidRPr="00313884" w:rsidRDefault="00C346BF" w:rsidP="00C346BF">
      <w:pPr>
        <w:spacing w:after="0" w:line="240" w:lineRule="auto"/>
        <w:ind w:right="425"/>
        <w:jc w:val="both"/>
        <w:rPr>
          <w:rFonts w:eastAsia="Arial Unicode MS" w:cs="Arial"/>
          <w:i/>
          <w:color w:val="000000"/>
          <w:sz w:val="20"/>
          <w:szCs w:val="20"/>
          <w:u w:color="000000"/>
          <w:bdr w:val="nil"/>
          <w:lang w:val="en-US"/>
        </w:rPr>
      </w:pPr>
      <w:r w:rsidRPr="00D75092">
        <w:rPr>
          <w:rFonts w:eastAsia="Arial Unicode MS" w:cs="Arial"/>
          <w:b/>
          <w:i/>
          <w:color w:val="000000"/>
          <w:sz w:val="20"/>
          <w:szCs w:val="20"/>
          <w:u w:color="000000"/>
          <w:bdr w:val="nil"/>
          <w:lang w:val="en-US"/>
        </w:rPr>
        <w:t xml:space="preserve">School of </w:t>
      </w:r>
      <w:r w:rsidRPr="00313884">
        <w:rPr>
          <w:rFonts w:eastAsia="Arial Unicode MS" w:cs="Arial"/>
          <w:b/>
          <w:i/>
          <w:color w:val="000000"/>
          <w:sz w:val="20"/>
          <w:szCs w:val="20"/>
          <w:u w:color="000000"/>
          <w:bdr w:val="nil"/>
          <w:lang w:val="en-US"/>
        </w:rPr>
        <w:t>Social Sciences</w:t>
      </w:r>
      <w:r w:rsidRPr="00D75092">
        <w:rPr>
          <w:rFonts w:eastAsia="Arial Unicode MS" w:cs="Arial"/>
          <w:i/>
          <w:color w:val="000000"/>
          <w:sz w:val="20"/>
          <w:szCs w:val="20"/>
          <w:u w:color="000000"/>
          <w:bdr w:val="nil"/>
          <w:lang w:val="en-US"/>
        </w:rPr>
        <w:t>:</w:t>
      </w:r>
    </w:p>
    <w:p w14:paraId="0599223A" w14:textId="77777777" w:rsidR="00C346BF" w:rsidRPr="00313884" w:rsidRDefault="00C346BF" w:rsidP="00C346BF">
      <w:pPr>
        <w:spacing w:after="0" w:line="240" w:lineRule="auto"/>
        <w:ind w:right="425"/>
        <w:jc w:val="both"/>
        <w:rPr>
          <w:rFonts w:eastAsia="Arial Unicode MS" w:cs="Arial"/>
          <w:i/>
          <w:color w:val="000000"/>
          <w:sz w:val="20"/>
          <w:szCs w:val="20"/>
          <w:u w:color="000000"/>
          <w:bdr w:val="nil"/>
          <w:lang w:val="en-US"/>
        </w:rPr>
      </w:pPr>
    </w:p>
    <w:p w14:paraId="5EC2BBFF" w14:textId="77777777" w:rsidR="00C346BF" w:rsidRPr="000B795D" w:rsidRDefault="00C346BF" w:rsidP="00C346BF">
      <w:pPr>
        <w:spacing w:after="0" w:line="240" w:lineRule="auto"/>
        <w:jc w:val="both"/>
        <w:rPr>
          <w:rFonts w:eastAsia="Times New Roman" w:cs="Arial"/>
          <w:i/>
          <w:sz w:val="20"/>
          <w:szCs w:val="20"/>
          <w:lang w:eastAsia="en-GB"/>
        </w:rPr>
      </w:pPr>
      <w:r w:rsidRPr="000B795D">
        <w:rPr>
          <w:rFonts w:eastAsia="Times New Roman" w:cs="Arial"/>
          <w:i/>
          <w:sz w:val="20"/>
          <w:szCs w:val="20"/>
          <w:lang w:eastAsia="en-GB"/>
        </w:rPr>
        <w:t>We seek to inform, illuminate and enhance lives through our distinctive mix of disciplines and commitment to impactful teaching and research.  By these means, and with our focus on the professions, our aim is to provide tomorrow’s leaders for Scotland and the world.</w:t>
      </w:r>
    </w:p>
    <w:p w14:paraId="6FB316ED" w14:textId="77777777" w:rsidR="00C346BF" w:rsidRPr="000B795D" w:rsidRDefault="00C346BF" w:rsidP="00C346BF">
      <w:pPr>
        <w:spacing w:after="0" w:line="240" w:lineRule="auto"/>
        <w:jc w:val="both"/>
        <w:rPr>
          <w:rFonts w:eastAsia="Times New Roman" w:cs="Arial"/>
          <w:sz w:val="20"/>
          <w:szCs w:val="20"/>
          <w:lang w:eastAsia="en-GB"/>
        </w:rPr>
      </w:pPr>
    </w:p>
    <w:p w14:paraId="44837483" w14:textId="77777777" w:rsidR="00C346BF" w:rsidRDefault="00C346BF" w:rsidP="00C346BF">
      <w:pPr>
        <w:spacing w:after="0" w:line="240" w:lineRule="auto"/>
        <w:jc w:val="both"/>
        <w:rPr>
          <w:rFonts w:eastAsia="Times New Roman" w:cs="Arial"/>
          <w:sz w:val="20"/>
          <w:szCs w:val="20"/>
          <w:lang w:eastAsia="en-GB"/>
        </w:rPr>
      </w:pPr>
      <w:r w:rsidRPr="000B795D">
        <w:rPr>
          <w:rFonts w:eastAsia="Times New Roman" w:cs="Arial"/>
          <w:sz w:val="20"/>
          <w:szCs w:val="20"/>
          <w:lang w:eastAsia="en-GB"/>
        </w:rPr>
        <w:t xml:space="preserve">Social Sciences was created in August 2015 </w:t>
      </w:r>
      <w:r w:rsidRPr="00313884">
        <w:rPr>
          <w:rFonts w:eastAsia="Times New Roman" w:cs="Arial"/>
          <w:sz w:val="20"/>
          <w:szCs w:val="20"/>
          <w:lang w:eastAsia="en-GB"/>
        </w:rPr>
        <w:t>unifying</w:t>
      </w:r>
      <w:r w:rsidRPr="000B795D">
        <w:rPr>
          <w:rFonts w:eastAsia="Times New Roman" w:cs="Arial"/>
          <w:sz w:val="20"/>
          <w:szCs w:val="20"/>
          <w:lang w:eastAsia="en-GB"/>
        </w:rPr>
        <w:t xml:space="preserve"> five former Schools (Business, Natural Resources, Law, Environment and Psychology) along with the discipline of Politics &amp; International Relations.  With an annual turnover of £22 million this powerful multidisciplinary grouping is home to over 160 academic and support staff and more than 3,000 undergraduate and postgraduate students.  The School has a global outlook and hosts 56% of all international students in the University.  Many of our degree programmes (e.g., Accountancy, Architecture, Law</w:t>
      </w:r>
      <w:r w:rsidR="002459DB">
        <w:rPr>
          <w:rFonts w:eastAsia="Times New Roman" w:cs="Arial"/>
          <w:sz w:val="20"/>
          <w:szCs w:val="20"/>
          <w:lang w:eastAsia="en-GB"/>
        </w:rPr>
        <w:t>, Planning</w:t>
      </w:r>
      <w:r w:rsidRPr="000B795D">
        <w:rPr>
          <w:rFonts w:eastAsia="Times New Roman" w:cs="Arial"/>
          <w:sz w:val="20"/>
          <w:szCs w:val="20"/>
          <w:lang w:eastAsia="en-GB"/>
        </w:rPr>
        <w:t xml:space="preserve"> and Psychology) are accredited by professional, statutory and regulatory bodies (PSRBs), so we instinctively play a leading role in nurturing graduate employment.  Our research is strongly aligned to the University’s Transformation vision, with particular contributions around </w:t>
      </w:r>
      <w:r w:rsidRPr="000B795D">
        <w:rPr>
          <w:rFonts w:eastAsia="Times New Roman" w:cs="Arial"/>
          <w:i/>
          <w:sz w:val="20"/>
          <w:szCs w:val="20"/>
          <w:lang w:eastAsia="en-GB"/>
        </w:rPr>
        <w:t>Improving Well-being</w:t>
      </w:r>
      <w:r w:rsidRPr="000B795D">
        <w:rPr>
          <w:rFonts w:eastAsia="Times New Roman" w:cs="Arial"/>
          <w:sz w:val="20"/>
          <w:szCs w:val="20"/>
          <w:lang w:eastAsia="en-GB"/>
        </w:rPr>
        <w:t xml:space="preserve"> and </w:t>
      </w:r>
      <w:r w:rsidRPr="000B795D">
        <w:rPr>
          <w:rFonts w:eastAsia="Times New Roman" w:cs="Arial"/>
          <w:i/>
          <w:sz w:val="20"/>
          <w:szCs w:val="20"/>
          <w:lang w:eastAsia="en-GB"/>
        </w:rPr>
        <w:t>Promoting Sustainability</w:t>
      </w:r>
      <w:r w:rsidRPr="000B795D">
        <w:rPr>
          <w:rFonts w:eastAsia="Times New Roman" w:cs="Arial"/>
          <w:sz w:val="20"/>
          <w:szCs w:val="20"/>
          <w:lang w:eastAsia="en-GB"/>
        </w:rPr>
        <w:t xml:space="preserve">.  Our research Centres include the Scottish Institute for Policing Research, the Centre for Environmental Change &amp; Human Resilience and the Centre for Water Law, Policy &amp; Science (under the auspices of UNESCO).  </w:t>
      </w:r>
    </w:p>
    <w:p w14:paraId="0219AD85" w14:textId="77777777" w:rsidR="00C346BF" w:rsidRDefault="00C346BF" w:rsidP="00C346BF">
      <w:pPr>
        <w:spacing w:after="0" w:line="240" w:lineRule="auto"/>
        <w:jc w:val="both"/>
        <w:rPr>
          <w:rFonts w:eastAsia="Times New Roman" w:cs="Arial"/>
          <w:sz w:val="20"/>
          <w:szCs w:val="20"/>
          <w:lang w:eastAsia="en-GB"/>
        </w:rPr>
      </w:pPr>
    </w:p>
    <w:p w14:paraId="2E227852" w14:textId="77777777" w:rsidR="00C346BF" w:rsidRPr="00313884" w:rsidRDefault="00C346BF" w:rsidP="00C346BF">
      <w:pPr>
        <w:spacing w:after="0" w:line="240" w:lineRule="auto"/>
        <w:jc w:val="both"/>
        <w:rPr>
          <w:rFonts w:eastAsia="Arial Unicode MS" w:cs="Arial"/>
          <w:i/>
          <w:color w:val="000000"/>
          <w:sz w:val="20"/>
          <w:szCs w:val="20"/>
          <w:u w:color="000000"/>
          <w:bdr w:val="nil"/>
          <w:lang w:val="en-US"/>
        </w:rPr>
      </w:pPr>
      <w:r>
        <w:rPr>
          <w:rFonts w:eastAsia="Times New Roman" w:cs="Arial"/>
          <w:sz w:val="20"/>
          <w:szCs w:val="20"/>
          <w:lang w:eastAsia="en-GB"/>
        </w:rPr>
        <w:t>The School comprises the disciplines</w:t>
      </w:r>
      <w:r w:rsidR="00E519EE">
        <w:rPr>
          <w:rFonts w:eastAsia="Times New Roman" w:cs="Arial"/>
          <w:sz w:val="20"/>
          <w:szCs w:val="20"/>
          <w:lang w:eastAsia="en-GB"/>
        </w:rPr>
        <w:t xml:space="preserve"> and interdisciplinary academic units</w:t>
      </w:r>
      <w:r>
        <w:rPr>
          <w:rFonts w:eastAsia="Times New Roman" w:cs="Arial"/>
          <w:sz w:val="20"/>
          <w:szCs w:val="20"/>
          <w:lang w:eastAsia="en-GB"/>
        </w:rPr>
        <w:t xml:space="preserve"> of Law, Psychology, Geography</w:t>
      </w:r>
      <w:r w:rsidR="00AC6AAA">
        <w:rPr>
          <w:rFonts w:eastAsia="Times New Roman" w:cs="Arial"/>
          <w:sz w:val="20"/>
          <w:szCs w:val="20"/>
          <w:lang w:eastAsia="en-GB"/>
        </w:rPr>
        <w:t xml:space="preserve"> &amp; Environmental Science</w:t>
      </w:r>
      <w:r>
        <w:rPr>
          <w:rFonts w:eastAsia="Times New Roman" w:cs="Arial"/>
          <w:sz w:val="20"/>
          <w:szCs w:val="20"/>
          <w:lang w:eastAsia="en-GB"/>
        </w:rPr>
        <w:t xml:space="preserve">, Business &amp; Management Studies, Centre for Energy, Petroleum &amp; Mineral Law &amp; Policy, Centre for Water Law, Policy &amp; Science, Architecture &amp; Urban Planning and Politics.  </w:t>
      </w:r>
    </w:p>
    <w:p w14:paraId="7B6EB3AF" w14:textId="77777777" w:rsidR="00C346BF" w:rsidRPr="00D75092" w:rsidRDefault="00C346BF" w:rsidP="00C346BF">
      <w:pPr>
        <w:spacing w:after="0" w:line="240" w:lineRule="auto"/>
        <w:ind w:right="425"/>
        <w:jc w:val="both"/>
        <w:rPr>
          <w:rFonts w:eastAsia="Calibri" w:cs="Arial"/>
          <w:i/>
          <w:color w:val="000000"/>
          <w:sz w:val="20"/>
          <w:szCs w:val="20"/>
          <w:u w:color="000000"/>
          <w:bdr w:val="nil"/>
        </w:rPr>
      </w:pPr>
    </w:p>
    <w:p w14:paraId="547A548E" w14:textId="18A5CE24" w:rsidR="00C346BF" w:rsidRPr="00F35962" w:rsidRDefault="00C346BF" w:rsidP="00C346BF">
      <w:pPr>
        <w:spacing w:after="0" w:line="240" w:lineRule="auto"/>
        <w:ind w:right="425"/>
        <w:jc w:val="both"/>
        <w:rPr>
          <w:rFonts w:eastAsia="Arial Unicode MS" w:cs="Arial"/>
          <w:sz w:val="20"/>
          <w:szCs w:val="20"/>
          <w:u w:color="000000"/>
          <w:bdr w:val="nil"/>
        </w:rPr>
      </w:pPr>
      <w:r w:rsidRPr="00F35962">
        <w:rPr>
          <w:rFonts w:eastAsia="Arial Unicode MS" w:cs="Arial"/>
          <w:sz w:val="20"/>
          <w:szCs w:val="20"/>
          <w:u w:color="000000"/>
          <w:bdr w:val="nil"/>
          <w:lang w:val="en-US"/>
        </w:rPr>
        <w:t xml:space="preserve">The School is looking to appoint a number of outstanding academics to form a cohesive expansion in the development of interdisciplinary research and innovative, research-led teaching. </w:t>
      </w:r>
      <w:r w:rsidR="0070581D">
        <w:rPr>
          <w:rFonts w:eastAsia="Arial Unicode MS" w:cs="Arial"/>
          <w:color w:val="000000"/>
          <w:sz w:val="20"/>
          <w:szCs w:val="20"/>
          <w:u w:color="000000"/>
          <w:bdr w:val="nil"/>
        </w:rPr>
        <w:t xml:space="preserve"> </w:t>
      </w:r>
      <w:r w:rsidRPr="00D75092">
        <w:rPr>
          <w:rFonts w:eastAsia="Arial Unicode MS" w:cs="Arial"/>
          <w:color w:val="000000"/>
          <w:sz w:val="20"/>
          <w:szCs w:val="20"/>
          <w:u w:color="000000"/>
          <w:bdr w:val="nil"/>
        </w:rPr>
        <w:t>All new appointees are expected to contribute to enhancing the student experience through</w:t>
      </w:r>
      <w:r w:rsidRPr="00F35962">
        <w:rPr>
          <w:rFonts w:eastAsia="Arial Unicode MS" w:cs="Arial"/>
          <w:sz w:val="20"/>
          <w:szCs w:val="20"/>
          <w:u w:color="000000"/>
          <w:bdr w:val="nil"/>
        </w:rPr>
        <w:t xml:space="preserve"> delivery of undergraduate and postgraduate teaching relevant to their discipline; support of cross-disciplinary learning and teaching initiatives; and commitment to student recruitment within the School.  </w:t>
      </w:r>
    </w:p>
    <w:p w14:paraId="740AAF50" w14:textId="77777777" w:rsidR="00C346BF" w:rsidRPr="00D75092" w:rsidRDefault="00C346BF" w:rsidP="00C346BF">
      <w:pPr>
        <w:spacing w:after="0" w:line="240" w:lineRule="auto"/>
        <w:ind w:right="425"/>
        <w:jc w:val="both"/>
        <w:rPr>
          <w:rFonts w:eastAsia="Arial Unicode MS" w:cs="Arial"/>
          <w:color w:val="000000"/>
          <w:sz w:val="20"/>
          <w:szCs w:val="20"/>
          <w:u w:color="000000"/>
          <w:bdr w:val="nil"/>
        </w:rPr>
      </w:pPr>
    </w:p>
    <w:p w14:paraId="58F48733" w14:textId="77777777" w:rsidR="00C346BF" w:rsidRPr="00313884" w:rsidRDefault="00C346BF" w:rsidP="00C346BF">
      <w:pPr>
        <w:spacing w:after="0" w:line="240" w:lineRule="auto"/>
        <w:ind w:right="425"/>
        <w:jc w:val="both"/>
        <w:rPr>
          <w:rFonts w:eastAsia="Arial Unicode MS" w:cs="Arial"/>
          <w:color w:val="000000"/>
          <w:sz w:val="20"/>
          <w:szCs w:val="20"/>
          <w:u w:color="000000"/>
          <w:bdr w:val="nil"/>
          <w:lang w:val="en-US"/>
        </w:rPr>
      </w:pPr>
      <w:r w:rsidRPr="00D75092">
        <w:rPr>
          <w:rFonts w:eastAsia="Arial Unicode MS" w:cs="Arial"/>
          <w:color w:val="000000"/>
          <w:sz w:val="20"/>
          <w:szCs w:val="20"/>
          <w:u w:color="000000"/>
          <w:bdr w:val="nil"/>
          <w:lang w:val="en-US"/>
        </w:rPr>
        <w:t xml:space="preserve">Staff appointed as a Grade 7 or 8 Lecturer join as probationary staff, </w:t>
      </w:r>
      <w:r>
        <w:rPr>
          <w:rFonts w:eastAsia="Arial Unicode MS" w:cs="Arial"/>
          <w:color w:val="000000"/>
          <w:sz w:val="20"/>
          <w:szCs w:val="20"/>
          <w:u w:color="000000"/>
          <w:bdr w:val="nil"/>
          <w:lang w:val="en-US"/>
        </w:rPr>
        <w:t xml:space="preserve">and </w:t>
      </w:r>
      <w:r w:rsidRPr="00D75092">
        <w:rPr>
          <w:rFonts w:eastAsia="Arial Unicode MS" w:cs="Arial"/>
          <w:color w:val="000000"/>
          <w:sz w:val="20"/>
          <w:szCs w:val="20"/>
          <w:u w:color="000000"/>
          <w:bdr w:val="nil"/>
          <w:lang w:val="en-US"/>
        </w:rPr>
        <w:t xml:space="preserve">are allocated mentors to support them throughout </w:t>
      </w:r>
      <w:r>
        <w:rPr>
          <w:rFonts w:eastAsia="Arial Unicode MS" w:cs="Arial"/>
          <w:color w:val="000000"/>
          <w:sz w:val="20"/>
          <w:szCs w:val="20"/>
          <w:u w:color="000000"/>
          <w:bdr w:val="nil"/>
          <w:lang w:val="en-US"/>
        </w:rPr>
        <w:t xml:space="preserve">their three year probationary period.  Mentors will offer support to staff with </w:t>
      </w:r>
      <w:r w:rsidRPr="00D75092">
        <w:rPr>
          <w:rFonts w:eastAsia="Arial Unicode MS" w:cs="Arial"/>
          <w:color w:val="000000"/>
          <w:sz w:val="20"/>
          <w:szCs w:val="20"/>
          <w:u w:color="000000"/>
          <w:bdr w:val="nil"/>
          <w:lang w:val="en-US"/>
        </w:rPr>
        <w:t>teaching and</w:t>
      </w:r>
      <w:r w:rsidRPr="00313884">
        <w:rPr>
          <w:rFonts w:eastAsia="Arial Unicode MS" w:cs="Arial"/>
          <w:color w:val="000000"/>
          <w:sz w:val="20"/>
          <w:szCs w:val="20"/>
          <w:u w:color="000000"/>
          <w:bdr w:val="nil"/>
          <w:lang w:val="en-US"/>
        </w:rPr>
        <w:t>/or</w:t>
      </w:r>
      <w:r w:rsidRPr="00D75092">
        <w:rPr>
          <w:rFonts w:eastAsia="Arial Unicode MS" w:cs="Arial"/>
          <w:color w:val="000000"/>
          <w:sz w:val="20"/>
          <w:szCs w:val="20"/>
          <w:u w:color="000000"/>
          <w:bdr w:val="nil"/>
          <w:lang w:val="en-US"/>
        </w:rPr>
        <w:t xml:space="preserve"> research responsibilities.</w:t>
      </w:r>
    </w:p>
    <w:p w14:paraId="37F3822D" w14:textId="77777777" w:rsidR="00C346BF" w:rsidRPr="00D75092" w:rsidRDefault="00C346BF" w:rsidP="00C346BF">
      <w:pPr>
        <w:widowControl w:val="0"/>
        <w:autoSpaceDE w:val="0"/>
        <w:autoSpaceDN w:val="0"/>
        <w:adjustRightInd w:val="0"/>
        <w:spacing w:after="0" w:line="240" w:lineRule="auto"/>
        <w:ind w:right="361"/>
        <w:rPr>
          <w:rFonts w:cs="Arial"/>
          <w:iCs/>
          <w:color w:val="000000" w:themeColor="text1"/>
          <w:sz w:val="20"/>
          <w:szCs w:val="20"/>
          <w:lang w:eastAsia="en-GB"/>
        </w:rPr>
      </w:pPr>
    </w:p>
    <w:p w14:paraId="0930182E" w14:textId="77777777" w:rsidR="00D75092" w:rsidRPr="00313884" w:rsidRDefault="00C346BF" w:rsidP="000B795D">
      <w:pPr>
        <w:spacing w:after="0" w:line="240" w:lineRule="auto"/>
        <w:ind w:right="425"/>
        <w:jc w:val="both"/>
        <w:rPr>
          <w:rFonts w:eastAsia="Arial Unicode MS" w:cs="Arial"/>
          <w:i/>
          <w:color w:val="000000"/>
          <w:sz w:val="20"/>
          <w:szCs w:val="20"/>
          <w:u w:color="000000"/>
          <w:bdr w:val="nil"/>
          <w:lang w:val="en-US"/>
        </w:rPr>
      </w:pPr>
      <w:r>
        <w:rPr>
          <w:rFonts w:eastAsia="Arial Unicode MS" w:cs="Arial"/>
          <w:b/>
          <w:i/>
          <w:color w:val="000000"/>
          <w:sz w:val="20"/>
          <w:szCs w:val="20"/>
          <w:u w:color="000000"/>
          <w:bdr w:val="nil"/>
          <w:lang w:val="en-US"/>
        </w:rPr>
        <w:t xml:space="preserve">The </w:t>
      </w:r>
      <w:r w:rsidR="00D75092" w:rsidRPr="00D75092">
        <w:rPr>
          <w:rFonts w:eastAsia="Arial Unicode MS" w:cs="Arial"/>
          <w:b/>
          <w:i/>
          <w:color w:val="000000"/>
          <w:sz w:val="20"/>
          <w:szCs w:val="20"/>
          <w:u w:color="000000"/>
          <w:bdr w:val="nil"/>
          <w:lang w:val="en-US"/>
        </w:rPr>
        <w:t>University</w:t>
      </w:r>
      <w:r w:rsidR="00D75092" w:rsidRPr="00D75092">
        <w:rPr>
          <w:rFonts w:eastAsia="Arial Unicode MS" w:cs="Arial"/>
          <w:i/>
          <w:color w:val="000000"/>
          <w:sz w:val="20"/>
          <w:szCs w:val="20"/>
          <w:u w:color="000000"/>
          <w:bdr w:val="nil"/>
          <w:lang w:val="en-US"/>
        </w:rPr>
        <w:t>:</w:t>
      </w:r>
    </w:p>
    <w:p w14:paraId="151C46F9" w14:textId="77777777" w:rsidR="00313884" w:rsidRPr="00D75092" w:rsidRDefault="00313884" w:rsidP="000B795D">
      <w:pPr>
        <w:spacing w:after="0" w:line="240" w:lineRule="auto"/>
        <w:ind w:right="425"/>
        <w:jc w:val="both"/>
        <w:rPr>
          <w:rFonts w:eastAsia="Arial Unicode MS" w:cs="Arial"/>
          <w:i/>
          <w:color w:val="000000"/>
          <w:sz w:val="20"/>
          <w:szCs w:val="20"/>
          <w:u w:color="000000"/>
          <w:bdr w:val="nil"/>
          <w:lang w:val="en-US"/>
        </w:rPr>
      </w:pPr>
    </w:p>
    <w:p w14:paraId="78DB8303" w14:textId="77777777" w:rsidR="00D75092" w:rsidRPr="00313884" w:rsidRDefault="00D75092" w:rsidP="000B795D">
      <w:pPr>
        <w:spacing w:after="0" w:line="240" w:lineRule="auto"/>
        <w:ind w:right="425"/>
        <w:jc w:val="both"/>
        <w:rPr>
          <w:rFonts w:eastAsia="Arial Unicode MS" w:cs="Arial"/>
          <w:color w:val="000000"/>
          <w:sz w:val="20"/>
          <w:szCs w:val="20"/>
          <w:u w:color="000000"/>
          <w:bdr w:val="nil"/>
          <w:lang w:val="en-US"/>
        </w:rPr>
      </w:pPr>
      <w:r w:rsidRPr="00D75092">
        <w:rPr>
          <w:rFonts w:eastAsia="Arial Unicode MS" w:cs="Arial"/>
          <w:color w:val="000000"/>
          <w:sz w:val="20"/>
          <w:szCs w:val="20"/>
          <w:u w:color="000000"/>
          <w:bdr w:val="nil"/>
          <w:lang w:val="en-US"/>
        </w:rPr>
        <w:t>The University of Dundee aims to transform lives locally and globally through the creation, sharing and application of knowledge.</w:t>
      </w:r>
    </w:p>
    <w:p w14:paraId="183E1203" w14:textId="77777777" w:rsidR="00313884" w:rsidRPr="00D75092" w:rsidRDefault="00313884" w:rsidP="000B795D">
      <w:pPr>
        <w:spacing w:after="0" w:line="240" w:lineRule="auto"/>
        <w:ind w:right="425"/>
        <w:jc w:val="both"/>
        <w:rPr>
          <w:rFonts w:eastAsia="Calibri" w:cs="Arial"/>
          <w:color w:val="000000"/>
          <w:sz w:val="20"/>
          <w:szCs w:val="20"/>
          <w:u w:color="000000"/>
          <w:bdr w:val="nil"/>
        </w:rPr>
      </w:pPr>
    </w:p>
    <w:p w14:paraId="2045C3C0" w14:textId="77777777" w:rsidR="00D75092" w:rsidRPr="00313884" w:rsidRDefault="00D75092" w:rsidP="000B795D">
      <w:pPr>
        <w:spacing w:after="0" w:line="240" w:lineRule="auto"/>
        <w:ind w:right="425"/>
        <w:jc w:val="both"/>
        <w:rPr>
          <w:rFonts w:eastAsia="Arial Unicode MS" w:cs="Arial"/>
          <w:color w:val="000000"/>
          <w:sz w:val="20"/>
          <w:szCs w:val="20"/>
          <w:u w:color="000000"/>
          <w:bdr w:val="nil"/>
          <w:lang w:val="en-US"/>
        </w:rPr>
      </w:pPr>
      <w:r w:rsidRPr="00D75092">
        <w:rPr>
          <w:rFonts w:eastAsia="Arial Unicode MS" w:cs="Arial"/>
          <w:color w:val="000000"/>
          <w:sz w:val="20"/>
          <w:szCs w:val="20"/>
          <w:u w:color="000000"/>
          <w:bdr w:val="nil"/>
          <w:lang w:val="en-US"/>
        </w:rPr>
        <w:t>We reflect this aim by:</w:t>
      </w:r>
    </w:p>
    <w:p w14:paraId="2F735B3E" w14:textId="77777777" w:rsidR="00D75092" w:rsidRPr="00D75092" w:rsidRDefault="00D75092" w:rsidP="000B795D">
      <w:pPr>
        <w:spacing w:after="0" w:line="240" w:lineRule="auto"/>
        <w:ind w:right="425"/>
        <w:jc w:val="both"/>
        <w:rPr>
          <w:rFonts w:eastAsia="Calibri" w:cs="Arial"/>
          <w:color w:val="000000"/>
          <w:sz w:val="20"/>
          <w:szCs w:val="20"/>
          <w:u w:color="000000"/>
          <w:bdr w:val="nil"/>
        </w:rPr>
      </w:pPr>
    </w:p>
    <w:p w14:paraId="77801FBA" w14:textId="77777777" w:rsidR="00D75092" w:rsidRPr="00313884" w:rsidRDefault="00D75092" w:rsidP="00313884">
      <w:pPr>
        <w:pStyle w:val="ListParagraph"/>
        <w:numPr>
          <w:ilvl w:val="0"/>
          <w:numId w:val="21"/>
        </w:numPr>
        <w:spacing w:after="0" w:line="240" w:lineRule="auto"/>
        <w:ind w:right="425"/>
        <w:jc w:val="both"/>
        <w:rPr>
          <w:rFonts w:eastAsia="Calibri" w:cs="Arial"/>
          <w:color w:val="000000"/>
          <w:sz w:val="20"/>
          <w:szCs w:val="20"/>
          <w:u w:color="000000"/>
          <w:bdr w:val="nil"/>
        </w:rPr>
      </w:pPr>
      <w:r w:rsidRPr="00313884">
        <w:rPr>
          <w:rFonts w:eastAsia="Arial Unicode MS" w:cs="Arial"/>
          <w:color w:val="000000"/>
          <w:sz w:val="20"/>
          <w:szCs w:val="20"/>
          <w:u w:color="000000"/>
          <w:bdr w:val="nil"/>
          <w:lang w:val="en-US"/>
        </w:rPr>
        <w:t>excelling in teaching and research;</w:t>
      </w:r>
    </w:p>
    <w:p w14:paraId="094E2A58" w14:textId="77777777" w:rsidR="00D75092" w:rsidRPr="00313884" w:rsidRDefault="00D75092" w:rsidP="00313884">
      <w:pPr>
        <w:pStyle w:val="ListParagraph"/>
        <w:numPr>
          <w:ilvl w:val="0"/>
          <w:numId w:val="21"/>
        </w:numPr>
        <w:spacing w:after="0" w:line="240" w:lineRule="auto"/>
        <w:ind w:right="425"/>
        <w:jc w:val="both"/>
        <w:rPr>
          <w:rFonts w:eastAsia="Calibri" w:cs="Arial"/>
          <w:color w:val="000000"/>
          <w:sz w:val="20"/>
          <w:szCs w:val="20"/>
          <w:u w:color="000000"/>
          <w:bdr w:val="nil"/>
        </w:rPr>
      </w:pPr>
      <w:r w:rsidRPr="00313884">
        <w:rPr>
          <w:rFonts w:eastAsia="Arial Unicode MS" w:cs="Arial"/>
          <w:color w:val="000000"/>
          <w:sz w:val="20"/>
          <w:szCs w:val="20"/>
          <w:u w:color="000000"/>
          <w:bdr w:val="nil"/>
          <w:lang w:val="en-US"/>
        </w:rPr>
        <w:lastRenderedPageBreak/>
        <w:t>contributing to social, economic and cultural development;</w:t>
      </w:r>
    </w:p>
    <w:p w14:paraId="16BB2A8B" w14:textId="77777777" w:rsidR="00D75092" w:rsidRPr="00313884" w:rsidRDefault="00D75092" w:rsidP="00313884">
      <w:pPr>
        <w:pStyle w:val="ListParagraph"/>
        <w:numPr>
          <w:ilvl w:val="0"/>
          <w:numId w:val="21"/>
        </w:numPr>
        <w:spacing w:after="0" w:line="240" w:lineRule="auto"/>
        <w:ind w:right="425"/>
        <w:jc w:val="both"/>
        <w:rPr>
          <w:rFonts w:eastAsia="Arial Unicode MS" w:cs="Arial"/>
          <w:color w:val="000000"/>
          <w:sz w:val="20"/>
          <w:szCs w:val="20"/>
          <w:u w:color="000000"/>
          <w:bdr w:val="nil"/>
          <w:lang w:val="en-US"/>
        </w:rPr>
      </w:pPr>
      <w:r w:rsidRPr="00313884">
        <w:rPr>
          <w:rFonts w:eastAsia="Arial Unicode MS" w:cs="Arial"/>
          <w:color w:val="000000"/>
          <w:sz w:val="20"/>
          <w:szCs w:val="20"/>
          <w:u w:color="000000"/>
          <w:bdr w:val="nil"/>
          <w:lang w:val="en-US"/>
        </w:rPr>
        <w:t>shaping the future by solving important, real-world problems.</w:t>
      </w:r>
    </w:p>
    <w:p w14:paraId="255BCF4B" w14:textId="77777777" w:rsidR="00313884" w:rsidRPr="00313884" w:rsidRDefault="00313884" w:rsidP="000B795D">
      <w:pPr>
        <w:spacing w:after="0" w:line="240" w:lineRule="auto"/>
        <w:ind w:right="425"/>
        <w:jc w:val="both"/>
        <w:rPr>
          <w:rFonts w:eastAsia="Arial Unicode MS" w:cs="Arial"/>
          <w:color w:val="000000"/>
          <w:sz w:val="20"/>
          <w:szCs w:val="20"/>
          <w:u w:color="000000"/>
          <w:bdr w:val="nil"/>
          <w:lang w:val="en-US"/>
        </w:rPr>
      </w:pPr>
    </w:p>
    <w:p w14:paraId="4E2C3DF2" w14:textId="77777777" w:rsidR="00D75092" w:rsidRDefault="00D75092" w:rsidP="000B795D">
      <w:pPr>
        <w:spacing w:after="0" w:line="240" w:lineRule="auto"/>
        <w:ind w:right="425"/>
        <w:jc w:val="both"/>
        <w:rPr>
          <w:rFonts w:eastAsia="Arial Unicode MS" w:cs="Arial"/>
          <w:color w:val="000000"/>
          <w:sz w:val="20"/>
          <w:szCs w:val="20"/>
          <w:u w:color="000000"/>
          <w:bdr w:val="nil"/>
        </w:rPr>
      </w:pPr>
      <w:r w:rsidRPr="00D75092">
        <w:rPr>
          <w:rFonts w:eastAsia="Arial Unicode MS" w:cs="Arial"/>
          <w:color w:val="000000"/>
          <w:sz w:val="20"/>
          <w:szCs w:val="20"/>
          <w:u w:color="000000"/>
          <w:bdr w:val="nil"/>
          <w:lang w:val="en-US"/>
        </w:rPr>
        <w:t>The University of Dundee</w:t>
      </w:r>
      <w:r w:rsidRPr="00D75092">
        <w:rPr>
          <w:rFonts w:eastAsia="Arial Unicode MS" w:cs="Arial"/>
          <w:color w:val="000000"/>
          <w:sz w:val="20"/>
          <w:szCs w:val="20"/>
          <w:u w:color="000000"/>
          <w:bdr w:val="nil"/>
        </w:rPr>
        <w:t xml:space="preserve"> aim</w:t>
      </w:r>
      <w:r w:rsidRPr="00D75092">
        <w:rPr>
          <w:rFonts w:eastAsia="Arial Unicode MS" w:cs="Arial"/>
          <w:color w:val="000000"/>
          <w:sz w:val="20"/>
          <w:szCs w:val="20"/>
          <w:u w:color="000000"/>
          <w:bdr w:val="nil"/>
          <w:lang w:val="en-US"/>
        </w:rPr>
        <w:t xml:space="preserve">s to become Scotland's leading University in all it chooses to do and be recognised internationally for the quality of our graduates and the impact of our research.  These research and teaching strengths have led to the University being named as Scottish University of the Year 2016 in </w:t>
      </w:r>
      <w:r w:rsidRPr="00D75092">
        <w:rPr>
          <w:rFonts w:eastAsia="Arial Unicode MS" w:cs="Arial"/>
          <w:i/>
          <w:color w:val="000000"/>
          <w:sz w:val="20"/>
          <w:szCs w:val="20"/>
          <w:u w:color="000000"/>
          <w:bdr w:val="nil"/>
          <w:lang w:val="en-US"/>
        </w:rPr>
        <w:t>The Times</w:t>
      </w:r>
      <w:r w:rsidRPr="00D75092">
        <w:rPr>
          <w:rFonts w:eastAsia="Arial Unicode MS" w:cs="Arial"/>
          <w:color w:val="000000"/>
          <w:sz w:val="20"/>
          <w:szCs w:val="20"/>
          <w:u w:color="000000"/>
          <w:bdr w:val="nil"/>
          <w:lang w:val="en-US"/>
        </w:rPr>
        <w:t xml:space="preserve"> &amp; </w:t>
      </w:r>
      <w:r w:rsidRPr="00D75092">
        <w:rPr>
          <w:rFonts w:eastAsia="Arial Unicode MS" w:cs="Arial"/>
          <w:i/>
          <w:color w:val="000000"/>
          <w:sz w:val="20"/>
          <w:szCs w:val="20"/>
          <w:u w:color="000000"/>
          <w:bdr w:val="nil"/>
          <w:lang w:val="en-US"/>
        </w:rPr>
        <w:t>Sunday Times</w:t>
      </w:r>
      <w:r w:rsidRPr="00D75092">
        <w:rPr>
          <w:rFonts w:eastAsia="Arial Unicode MS" w:cs="Arial"/>
          <w:color w:val="000000"/>
          <w:sz w:val="20"/>
          <w:szCs w:val="20"/>
          <w:u w:color="000000"/>
          <w:bdr w:val="nil"/>
          <w:lang w:val="en-US"/>
        </w:rPr>
        <w:t xml:space="preserve"> Good University Guide, </w:t>
      </w:r>
      <w:r w:rsidRPr="00D75092">
        <w:rPr>
          <w:rFonts w:eastAsia="Arial Unicode MS" w:cs="Arial"/>
          <w:color w:val="000000"/>
          <w:sz w:val="20"/>
          <w:szCs w:val="20"/>
          <w:u w:color="000000"/>
          <w:bdr w:val="nil"/>
        </w:rPr>
        <w:t>and named the 16</w:t>
      </w:r>
      <w:r w:rsidRPr="00D75092">
        <w:rPr>
          <w:rFonts w:eastAsia="Arial Unicode MS" w:cs="Arial"/>
          <w:color w:val="000000"/>
          <w:sz w:val="20"/>
          <w:szCs w:val="20"/>
          <w:u w:color="000000"/>
          <w:bdr w:val="nil"/>
          <w:vertAlign w:val="superscript"/>
        </w:rPr>
        <w:t>th</w:t>
      </w:r>
      <w:r w:rsidRPr="00D75092">
        <w:rPr>
          <w:rFonts w:eastAsia="Arial Unicode MS" w:cs="Arial"/>
          <w:color w:val="000000"/>
          <w:sz w:val="20"/>
          <w:szCs w:val="20"/>
          <w:u w:color="000000"/>
          <w:bdr w:val="nil"/>
        </w:rPr>
        <w:t xml:space="preserve"> best university in the world under 50 years old (</w:t>
      </w:r>
      <w:r w:rsidRPr="00D75092">
        <w:rPr>
          <w:rFonts w:eastAsia="Arial Unicode MS" w:cs="Arial"/>
          <w:i/>
          <w:color w:val="000000"/>
          <w:sz w:val="20"/>
          <w:szCs w:val="20"/>
          <w:u w:color="000000"/>
          <w:bdr w:val="nil"/>
        </w:rPr>
        <w:t>Times Higher Education</w:t>
      </w:r>
      <w:r w:rsidRPr="00D75092">
        <w:rPr>
          <w:rFonts w:eastAsia="Arial Unicode MS" w:cs="Arial"/>
          <w:color w:val="000000"/>
          <w:sz w:val="20"/>
          <w:szCs w:val="20"/>
          <w:u w:color="000000"/>
          <w:bdr w:val="nil"/>
        </w:rPr>
        <w:t xml:space="preserve"> World University Rankings 150 under 50 2016). </w:t>
      </w:r>
    </w:p>
    <w:p w14:paraId="1251549E" w14:textId="77777777" w:rsidR="00313884" w:rsidRPr="00D75092" w:rsidRDefault="00313884" w:rsidP="000B795D">
      <w:pPr>
        <w:spacing w:after="0" w:line="240" w:lineRule="auto"/>
        <w:ind w:right="425"/>
        <w:jc w:val="both"/>
        <w:rPr>
          <w:rFonts w:eastAsia="Calibri" w:cs="Arial"/>
          <w:color w:val="000000"/>
          <w:sz w:val="20"/>
          <w:szCs w:val="20"/>
          <w:u w:color="000000"/>
          <w:bdr w:val="nil"/>
        </w:rPr>
      </w:pPr>
    </w:p>
    <w:p w14:paraId="5527F3DC" w14:textId="1C91CB53" w:rsidR="00D75092" w:rsidRPr="00313884" w:rsidRDefault="00D75092" w:rsidP="000B795D">
      <w:pPr>
        <w:spacing w:after="0" w:line="240" w:lineRule="auto"/>
        <w:ind w:right="425"/>
        <w:jc w:val="both"/>
        <w:rPr>
          <w:rFonts w:eastAsia="Arial Unicode MS" w:cs="Arial"/>
          <w:color w:val="000000"/>
          <w:sz w:val="20"/>
          <w:szCs w:val="20"/>
          <w:u w:color="000000"/>
          <w:bdr w:val="nil"/>
          <w:lang w:val="en-US"/>
        </w:rPr>
      </w:pPr>
      <w:r w:rsidRPr="00D75092">
        <w:rPr>
          <w:rFonts w:eastAsia="Arial Unicode MS" w:cs="Arial"/>
          <w:color w:val="000000"/>
          <w:sz w:val="20"/>
          <w:szCs w:val="20"/>
          <w:u w:color="000000"/>
          <w:bdr w:val="nil"/>
          <w:lang w:val="en-US"/>
        </w:rPr>
        <w:t>The University of Dundee</w:t>
      </w:r>
      <w:r w:rsidRPr="00D75092">
        <w:rPr>
          <w:rFonts w:eastAsia="Arial Unicode MS" w:cs="Arial"/>
          <w:color w:val="000000"/>
          <w:sz w:val="20"/>
          <w:szCs w:val="20"/>
          <w:u w:color="000000"/>
          <w:bdr w:val="nil"/>
        </w:rPr>
        <w:t xml:space="preserve"> is structured as nine academic schools and </w:t>
      </w:r>
      <w:r w:rsidR="000055D8">
        <w:rPr>
          <w:rFonts w:eastAsia="Arial Unicode MS" w:cs="Arial"/>
          <w:color w:val="000000"/>
          <w:sz w:val="20"/>
          <w:szCs w:val="20"/>
          <w:u w:color="000000"/>
          <w:bdr w:val="nil"/>
        </w:rPr>
        <w:t>champions</w:t>
      </w:r>
      <w:r w:rsidR="000055D8" w:rsidRPr="00D75092">
        <w:rPr>
          <w:rFonts w:eastAsia="Arial Unicode MS" w:cs="Arial"/>
          <w:color w:val="000000"/>
          <w:sz w:val="20"/>
          <w:szCs w:val="20"/>
          <w:u w:color="000000"/>
          <w:bdr w:val="nil"/>
        </w:rPr>
        <w:t xml:space="preserve"> </w:t>
      </w:r>
      <w:r w:rsidRPr="00D75092">
        <w:rPr>
          <w:rFonts w:eastAsia="Arial Unicode MS" w:cs="Arial"/>
          <w:color w:val="000000"/>
          <w:sz w:val="20"/>
          <w:szCs w:val="20"/>
          <w:u w:color="000000"/>
          <w:bdr w:val="nil"/>
        </w:rPr>
        <w:t xml:space="preserve">work that takes place </w:t>
      </w:r>
      <w:r w:rsidRPr="00D75092">
        <w:rPr>
          <w:rFonts w:eastAsia="Arial Unicode MS" w:cs="Arial"/>
          <w:color w:val="000000"/>
          <w:sz w:val="20"/>
          <w:szCs w:val="20"/>
          <w:u w:color="000000"/>
          <w:bdr w:val="nil"/>
          <w:lang w:val="en-US"/>
        </w:rPr>
        <w:t xml:space="preserve">across school and subject boundaries, bringing different expertise and viewpoints to approach issues in new, challenging and productive ways. </w:t>
      </w:r>
    </w:p>
    <w:p w14:paraId="78C31D2E" w14:textId="77777777" w:rsidR="00D75092" w:rsidRPr="00D75092" w:rsidRDefault="00D75092" w:rsidP="000B795D">
      <w:pPr>
        <w:spacing w:after="0" w:line="240" w:lineRule="auto"/>
        <w:ind w:right="425"/>
        <w:jc w:val="both"/>
        <w:rPr>
          <w:rFonts w:eastAsia="Arial Unicode MS" w:cs="Arial"/>
          <w:color w:val="000000"/>
          <w:sz w:val="20"/>
          <w:szCs w:val="20"/>
          <w:u w:color="000000"/>
          <w:bdr w:val="nil"/>
        </w:rPr>
      </w:pPr>
    </w:p>
    <w:p w14:paraId="70435AE1" w14:textId="77777777" w:rsidR="00A431C5" w:rsidRPr="00271753" w:rsidRDefault="00A431C5" w:rsidP="00F72025">
      <w:pPr>
        <w:pBdr>
          <w:top w:val="nil"/>
          <w:left w:val="nil"/>
          <w:bottom w:val="nil"/>
          <w:right w:val="nil"/>
          <w:between w:val="nil"/>
          <w:bar w:val="nil"/>
        </w:pBdr>
        <w:spacing w:after="0" w:line="280" w:lineRule="exact"/>
        <w:ind w:right="425"/>
        <w:jc w:val="both"/>
        <w:rPr>
          <w:rFonts w:eastAsia="Arial Unicode MS" w:cs="Arial Unicode MS"/>
          <w:b/>
          <w:bCs/>
          <w:color w:val="000000"/>
          <w:sz w:val="20"/>
          <w:szCs w:val="20"/>
          <w:u w:color="000000"/>
          <w:bdr w:val="nil"/>
          <w:lang w:val="en-US"/>
        </w:rPr>
      </w:pPr>
      <w:r w:rsidRPr="00A431C5">
        <w:rPr>
          <w:rFonts w:eastAsia="Arial Unicode MS" w:cs="Arial Unicode MS"/>
          <w:b/>
          <w:bCs/>
          <w:color w:val="000000"/>
          <w:sz w:val="20"/>
          <w:szCs w:val="20"/>
          <w:u w:color="000000"/>
          <w:bdr w:val="nil"/>
          <w:lang w:val="en-US"/>
        </w:rPr>
        <w:t>5. Application Requirements</w:t>
      </w:r>
    </w:p>
    <w:p w14:paraId="63025C9A" w14:textId="77777777" w:rsidR="00313884" w:rsidRPr="00A431C5" w:rsidRDefault="00313884" w:rsidP="00313884">
      <w:pPr>
        <w:pBdr>
          <w:top w:val="nil"/>
          <w:left w:val="nil"/>
          <w:bottom w:val="nil"/>
          <w:right w:val="nil"/>
          <w:between w:val="nil"/>
          <w:bar w:val="nil"/>
        </w:pBdr>
        <w:spacing w:after="0" w:line="280" w:lineRule="exact"/>
        <w:ind w:left="720" w:right="425"/>
        <w:jc w:val="both"/>
        <w:rPr>
          <w:rFonts w:eastAsia="Arial Unicode MS" w:cs="Arial Unicode MS"/>
          <w:b/>
          <w:bCs/>
          <w:color w:val="000000"/>
          <w:sz w:val="20"/>
          <w:szCs w:val="20"/>
          <w:u w:color="000000"/>
          <w:bdr w:val="nil"/>
          <w:lang w:val="en-US"/>
        </w:rPr>
      </w:pPr>
    </w:p>
    <w:p w14:paraId="6CA76B51" w14:textId="77777777" w:rsidR="00A431C5" w:rsidRDefault="00A431C5" w:rsidP="0013050A">
      <w:pPr>
        <w:pBdr>
          <w:top w:val="nil"/>
          <w:left w:val="nil"/>
          <w:bottom w:val="nil"/>
          <w:right w:val="nil"/>
          <w:between w:val="nil"/>
          <w:bar w:val="nil"/>
        </w:pBdr>
        <w:spacing w:after="0" w:line="280" w:lineRule="exact"/>
        <w:ind w:left="720" w:right="425"/>
        <w:jc w:val="both"/>
        <w:rPr>
          <w:rFonts w:eastAsia="Arial Unicode MS" w:cs="Arial Unicode MS"/>
          <w:bCs/>
          <w:color w:val="000000"/>
          <w:sz w:val="20"/>
          <w:szCs w:val="20"/>
          <w:u w:color="000000"/>
          <w:bdr w:val="nil"/>
          <w:lang w:val="en-US"/>
        </w:rPr>
      </w:pPr>
      <w:r w:rsidRPr="00A431C5">
        <w:rPr>
          <w:rFonts w:eastAsia="Arial Unicode MS" w:cs="Arial Unicode MS"/>
          <w:bCs/>
          <w:color w:val="000000"/>
          <w:sz w:val="20"/>
          <w:szCs w:val="20"/>
          <w:u w:color="000000"/>
          <w:bdr w:val="nil"/>
          <w:lang w:val="en-US"/>
        </w:rPr>
        <w:t>In addition to the online form, applicants must include with their application:</w:t>
      </w:r>
    </w:p>
    <w:p w14:paraId="6DCCE76D" w14:textId="77777777" w:rsidR="0013050A" w:rsidRPr="00A431C5" w:rsidRDefault="0013050A" w:rsidP="0013050A">
      <w:pPr>
        <w:pBdr>
          <w:top w:val="nil"/>
          <w:left w:val="nil"/>
          <w:bottom w:val="nil"/>
          <w:right w:val="nil"/>
          <w:between w:val="nil"/>
          <w:bar w:val="nil"/>
        </w:pBdr>
        <w:spacing w:after="0" w:line="280" w:lineRule="exact"/>
        <w:ind w:left="720" w:right="425"/>
        <w:jc w:val="both"/>
        <w:rPr>
          <w:rFonts w:eastAsia="Arial Unicode MS" w:cs="Arial Unicode MS"/>
          <w:bCs/>
          <w:color w:val="000000"/>
          <w:sz w:val="20"/>
          <w:szCs w:val="20"/>
          <w:u w:color="000000"/>
          <w:bdr w:val="nil"/>
          <w:lang w:val="en-US"/>
        </w:rPr>
      </w:pPr>
    </w:p>
    <w:p w14:paraId="68D73B1A" w14:textId="77777777" w:rsidR="00A431C5" w:rsidRPr="00A431C5" w:rsidRDefault="00A431C5" w:rsidP="00A431C5">
      <w:pPr>
        <w:numPr>
          <w:ilvl w:val="0"/>
          <w:numId w:val="20"/>
        </w:numPr>
        <w:pBdr>
          <w:top w:val="nil"/>
          <w:left w:val="nil"/>
          <w:bottom w:val="nil"/>
          <w:right w:val="nil"/>
          <w:between w:val="nil"/>
          <w:bar w:val="nil"/>
        </w:pBdr>
        <w:spacing w:after="0" w:line="280" w:lineRule="exact"/>
        <w:ind w:right="425"/>
        <w:jc w:val="both"/>
        <w:rPr>
          <w:rFonts w:eastAsia="Arial Unicode MS" w:cs="Arial Unicode MS"/>
          <w:bCs/>
          <w:color w:val="000000"/>
          <w:sz w:val="20"/>
          <w:szCs w:val="20"/>
          <w:u w:color="000000"/>
          <w:bdr w:val="nil"/>
          <w:lang w:val="en-US"/>
        </w:rPr>
      </w:pPr>
      <w:r w:rsidRPr="00A431C5">
        <w:rPr>
          <w:rFonts w:eastAsia="Arial Unicode MS" w:cs="Arial Unicode MS"/>
          <w:bCs/>
          <w:color w:val="000000"/>
          <w:sz w:val="20"/>
          <w:szCs w:val="20"/>
          <w:u w:color="000000"/>
          <w:bdr w:val="nil"/>
          <w:lang w:val="en-US"/>
        </w:rPr>
        <w:t>Cover letter outlining the candidate’s suitability for the role.</w:t>
      </w:r>
    </w:p>
    <w:p w14:paraId="2403540D" w14:textId="77777777" w:rsidR="00A431C5" w:rsidRPr="00A431C5" w:rsidRDefault="00A431C5" w:rsidP="00A431C5">
      <w:pPr>
        <w:numPr>
          <w:ilvl w:val="0"/>
          <w:numId w:val="20"/>
        </w:numPr>
        <w:pBdr>
          <w:top w:val="nil"/>
          <w:left w:val="nil"/>
          <w:bottom w:val="nil"/>
          <w:right w:val="nil"/>
          <w:between w:val="nil"/>
          <w:bar w:val="nil"/>
        </w:pBdr>
        <w:spacing w:after="0" w:line="280" w:lineRule="exact"/>
        <w:ind w:right="425"/>
        <w:jc w:val="both"/>
        <w:rPr>
          <w:rFonts w:eastAsia="Arial Unicode MS" w:cs="Arial Unicode MS"/>
          <w:bCs/>
          <w:color w:val="000000"/>
          <w:sz w:val="20"/>
          <w:szCs w:val="20"/>
          <w:u w:color="000000"/>
          <w:bdr w:val="nil"/>
          <w:lang w:val="en-US"/>
        </w:rPr>
      </w:pPr>
      <w:r w:rsidRPr="00A431C5">
        <w:rPr>
          <w:rFonts w:eastAsia="Arial Unicode MS" w:cs="Arial Unicode MS"/>
          <w:bCs/>
          <w:color w:val="000000"/>
          <w:sz w:val="20"/>
          <w:szCs w:val="20"/>
          <w:u w:color="000000"/>
          <w:bdr w:val="nil"/>
          <w:lang w:val="en-US"/>
        </w:rPr>
        <w:t>CV</w:t>
      </w:r>
    </w:p>
    <w:p w14:paraId="2EBC3703" w14:textId="054F8CCD" w:rsidR="00A431C5" w:rsidRPr="00271753" w:rsidRDefault="00A431C5" w:rsidP="00A431C5">
      <w:pPr>
        <w:numPr>
          <w:ilvl w:val="0"/>
          <w:numId w:val="20"/>
        </w:numPr>
        <w:pBdr>
          <w:top w:val="nil"/>
          <w:left w:val="nil"/>
          <w:bottom w:val="nil"/>
          <w:right w:val="nil"/>
          <w:between w:val="nil"/>
          <w:bar w:val="nil"/>
        </w:pBdr>
        <w:spacing w:after="0" w:line="280" w:lineRule="exact"/>
        <w:ind w:right="425"/>
        <w:jc w:val="both"/>
        <w:rPr>
          <w:rFonts w:eastAsia="Arial Unicode MS" w:cs="Arial Unicode MS"/>
          <w:bCs/>
          <w:color w:val="000000"/>
          <w:sz w:val="20"/>
          <w:szCs w:val="20"/>
          <w:u w:color="000000"/>
          <w:bdr w:val="nil"/>
          <w:lang w:val="en-US"/>
        </w:rPr>
      </w:pPr>
      <w:r w:rsidRPr="00A431C5">
        <w:rPr>
          <w:rFonts w:eastAsia="Arial Unicode MS" w:cs="Arial Unicode MS"/>
          <w:bCs/>
          <w:color w:val="000000"/>
          <w:sz w:val="20"/>
          <w:szCs w:val="20"/>
          <w:u w:color="000000"/>
          <w:bdr w:val="nil"/>
          <w:lang w:val="en-US"/>
        </w:rPr>
        <w:t xml:space="preserve">Teaching plan (1-2 pages) outlining previous experience and teaching approach, as well as potential contributions to </w:t>
      </w:r>
      <w:r w:rsidR="006D2658">
        <w:rPr>
          <w:rFonts w:eastAsia="Arial Unicode MS" w:cs="Arial Unicode MS"/>
          <w:bCs/>
          <w:color w:val="000000"/>
          <w:sz w:val="20"/>
          <w:szCs w:val="20"/>
          <w:u w:color="000000"/>
          <w:bdr w:val="nil"/>
          <w:lang w:val="en-US"/>
        </w:rPr>
        <w:t xml:space="preserve">undergraduate teaching in Developmental Psychology </w:t>
      </w:r>
      <w:r w:rsidRPr="00A431C5">
        <w:rPr>
          <w:rFonts w:eastAsia="Arial Unicode MS" w:cs="Arial Unicode MS"/>
          <w:bCs/>
          <w:color w:val="000000"/>
          <w:sz w:val="20"/>
          <w:szCs w:val="20"/>
          <w:u w:color="000000"/>
          <w:bdr w:val="nil"/>
          <w:lang w:val="en-US"/>
        </w:rPr>
        <w:t>at Dundee.</w:t>
      </w:r>
    </w:p>
    <w:p w14:paraId="05974217" w14:textId="77777777" w:rsidR="00313884" w:rsidRPr="00A431C5" w:rsidRDefault="00313884" w:rsidP="00313884">
      <w:pPr>
        <w:pBdr>
          <w:top w:val="nil"/>
          <w:left w:val="nil"/>
          <w:bottom w:val="nil"/>
          <w:right w:val="nil"/>
          <w:between w:val="nil"/>
          <w:bar w:val="nil"/>
        </w:pBdr>
        <w:spacing w:after="0" w:line="280" w:lineRule="exact"/>
        <w:ind w:left="720" w:right="425"/>
        <w:jc w:val="both"/>
        <w:rPr>
          <w:rFonts w:eastAsia="Arial Unicode MS" w:cs="Arial Unicode MS"/>
          <w:bCs/>
          <w:color w:val="000000"/>
          <w:sz w:val="20"/>
          <w:szCs w:val="20"/>
          <w:u w:color="000000"/>
          <w:bdr w:val="nil"/>
          <w:lang w:val="en-US"/>
        </w:rPr>
      </w:pPr>
    </w:p>
    <w:p w14:paraId="16CF1139" w14:textId="77777777" w:rsidR="00A431C5" w:rsidRPr="00271753" w:rsidRDefault="00A431C5" w:rsidP="00F72025">
      <w:pPr>
        <w:pBdr>
          <w:top w:val="nil"/>
          <w:left w:val="nil"/>
          <w:bottom w:val="nil"/>
          <w:right w:val="nil"/>
          <w:between w:val="nil"/>
          <w:bar w:val="nil"/>
        </w:pBdr>
        <w:spacing w:after="0" w:line="280" w:lineRule="exact"/>
        <w:ind w:right="425"/>
        <w:jc w:val="both"/>
        <w:rPr>
          <w:rFonts w:eastAsia="Arial Unicode MS" w:cs="Arial Unicode MS"/>
          <w:b/>
          <w:bCs/>
          <w:color w:val="000000"/>
          <w:sz w:val="20"/>
          <w:szCs w:val="20"/>
          <w:u w:color="000000"/>
          <w:bdr w:val="nil"/>
          <w:lang w:val="en-US"/>
        </w:rPr>
      </w:pPr>
      <w:r w:rsidRPr="00A431C5">
        <w:rPr>
          <w:rFonts w:eastAsia="Arial Unicode MS" w:cs="Arial Unicode MS"/>
          <w:b/>
          <w:bCs/>
          <w:color w:val="000000"/>
          <w:sz w:val="20"/>
          <w:szCs w:val="20"/>
          <w:u w:color="000000"/>
          <w:bdr w:val="nil"/>
          <w:lang w:val="en-US"/>
        </w:rPr>
        <w:t>6. Contacts</w:t>
      </w:r>
    </w:p>
    <w:p w14:paraId="20D47946" w14:textId="77777777" w:rsidR="00313884" w:rsidRPr="00A431C5" w:rsidRDefault="00313884" w:rsidP="00313884">
      <w:pPr>
        <w:pBdr>
          <w:top w:val="nil"/>
          <w:left w:val="nil"/>
          <w:bottom w:val="nil"/>
          <w:right w:val="nil"/>
          <w:between w:val="nil"/>
          <w:bar w:val="nil"/>
        </w:pBdr>
        <w:spacing w:after="0" w:line="280" w:lineRule="exact"/>
        <w:ind w:left="720" w:right="425"/>
        <w:jc w:val="both"/>
        <w:rPr>
          <w:rFonts w:eastAsia="Arial Unicode MS" w:cs="Arial Unicode MS"/>
          <w:b/>
          <w:bCs/>
          <w:color w:val="000000"/>
          <w:sz w:val="20"/>
          <w:szCs w:val="20"/>
          <w:u w:color="000000"/>
          <w:bdr w:val="nil"/>
          <w:lang w:val="en-US"/>
        </w:rPr>
      </w:pPr>
    </w:p>
    <w:p w14:paraId="123D2370" w14:textId="354ACC8F" w:rsidR="00A431C5" w:rsidRPr="00271753" w:rsidRDefault="00A431C5" w:rsidP="00A431C5">
      <w:pPr>
        <w:spacing w:after="0" w:line="240" w:lineRule="auto"/>
        <w:rPr>
          <w:rFonts w:cs="Arial Unicode MS"/>
          <w:bCs/>
          <w:sz w:val="20"/>
          <w:szCs w:val="20"/>
          <w:u w:val="single" w:color="000000"/>
          <w:lang w:eastAsia="en-GB"/>
        </w:rPr>
      </w:pPr>
      <w:r w:rsidRPr="00A431C5">
        <w:rPr>
          <w:rFonts w:cs="Arial Unicode MS"/>
          <w:bCs/>
          <w:color w:val="000000"/>
          <w:sz w:val="20"/>
          <w:szCs w:val="20"/>
          <w:u w:color="000000"/>
          <w:lang w:eastAsia="en-GB"/>
        </w:rPr>
        <w:t>To further discuss the details of this post, informal inquires may be made to</w:t>
      </w:r>
      <w:r w:rsidR="000C6B37">
        <w:rPr>
          <w:rFonts w:cs="Arial Unicode MS"/>
          <w:bCs/>
          <w:color w:val="000000"/>
          <w:sz w:val="20"/>
          <w:szCs w:val="20"/>
          <w:u w:color="000000"/>
          <w:lang w:eastAsia="en-GB"/>
        </w:rPr>
        <w:t xml:space="preserve"> Prof Nick Hopkins, </w:t>
      </w:r>
      <w:hyperlink r:id="rId10" w:history="1">
        <w:r w:rsidR="000C6B37" w:rsidRPr="00D366BB">
          <w:rPr>
            <w:rStyle w:val="Hyperlink"/>
            <w:rFonts w:cs="Arial Unicode MS"/>
            <w:bCs/>
            <w:sz w:val="20"/>
            <w:szCs w:val="20"/>
            <w:u w:color="000000"/>
            <w:lang w:eastAsia="en-GB"/>
          </w:rPr>
          <w:t>n.p.hopkins@dundee.ac.uk</w:t>
        </w:r>
      </w:hyperlink>
      <w:r w:rsidR="000C6B37">
        <w:rPr>
          <w:rFonts w:cs="Arial Unicode MS"/>
          <w:bCs/>
          <w:color w:val="000000"/>
          <w:sz w:val="20"/>
          <w:szCs w:val="20"/>
          <w:u w:color="000000"/>
          <w:lang w:eastAsia="en-GB"/>
        </w:rPr>
        <w:t>, 01382 384625.</w:t>
      </w:r>
    </w:p>
    <w:p w14:paraId="4E852B38" w14:textId="77777777" w:rsidR="00A431C5" w:rsidRPr="00271753" w:rsidRDefault="00A431C5" w:rsidP="00A431C5">
      <w:pPr>
        <w:spacing w:after="0" w:line="240" w:lineRule="auto"/>
        <w:rPr>
          <w:rFonts w:cs="Arial Unicode MS"/>
          <w:bCs/>
          <w:sz w:val="20"/>
          <w:szCs w:val="20"/>
          <w:u w:val="single" w:color="000000"/>
          <w:lang w:eastAsia="en-GB"/>
        </w:rPr>
      </w:pPr>
    </w:p>
    <w:p w14:paraId="65D7F1A3" w14:textId="77777777" w:rsidR="00A431C5" w:rsidRPr="00A431C5" w:rsidRDefault="00A431C5" w:rsidP="00A431C5">
      <w:pPr>
        <w:spacing w:after="0" w:line="240" w:lineRule="auto"/>
        <w:rPr>
          <w:rFonts w:cs="Arial Unicode MS"/>
          <w:b/>
          <w:bCs/>
          <w:color w:val="000000"/>
          <w:sz w:val="20"/>
          <w:szCs w:val="20"/>
          <w:u w:color="000000"/>
          <w:lang w:eastAsia="en-GB"/>
        </w:rPr>
      </w:pPr>
      <w:r w:rsidRPr="00A431C5">
        <w:rPr>
          <w:rFonts w:cs="Arial Unicode MS"/>
          <w:b/>
          <w:bCs/>
          <w:color w:val="000000"/>
          <w:sz w:val="20"/>
          <w:szCs w:val="20"/>
          <w:u w:color="000000"/>
          <w:lang w:eastAsia="en-GB"/>
        </w:rPr>
        <w:t xml:space="preserve">7. Closing Date </w:t>
      </w:r>
    </w:p>
    <w:p w14:paraId="285DE271" w14:textId="77777777" w:rsidR="00A431C5" w:rsidRPr="00A431C5" w:rsidRDefault="00A431C5" w:rsidP="00313884">
      <w:pPr>
        <w:pBdr>
          <w:top w:val="nil"/>
          <w:left w:val="nil"/>
          <w:bottom w:val="nil"/>
          <w:right w:val="nil"/>
          <w:between w:val="nil"/>
          <w:bar w:val="nil"/>
        </w:pBdr>
        <w:spacing w:after="0" w:line="280" w:lineRule="exact"/>
        <w:ind w:left="720" w:right="425"/>
        <w:jc w:val="both"/>
        <w:rPr>
          <w:rFonts w:eastAsia="Arial Unicode MS" w:cs="Arial"/>
          <w:color w:val="000000"/>
          <w:sz w:val="20"/>
          <w:szCs w:val="20"/>
          <w:u w:color="000000"/>
          <w:bdr w:val="nil"/>
        </w:rPr>
      </w:pPr>
    </w:p>
    <w:p w14:paraId="34C4D5EE" w14:textId="6562A46D" w:rsidR="00313884" w:rsidRDefault="00313884" w:rsidP="00313884">
      <w:pPr>
        <w:spacing w:after="0" w:line="240" w:lineRule="auto"/>
        <w:jc w:val="both"/>
        <w:rPr>
          <w:rFonts w:cs="Arial"/>
          <w:sz w:val="20"/>
          <w:szCs w:val="20"/>
        </w:rPr>
      </w:pPr>
      <w:r w:rsidRPr="00271753">
        <w:rPr>
          <w:rFonts w:cs="Arial"/>
          <w:sz w:val="20"/>
          <w:szCs w:val="20"/>
        </w:rPr>
        <w:t>The closing date for applications is</w:t>
      </w:r>
      <w:r w:rsidR="000F7C4C">
        <w:rPr>
          <w:rFonts w:cs="Arial"/>
          <w:sz w:val="20"/>
          <w:szCs w:val="20"/>
        </w:rPr>
        <w:t xml:space="preserve"> </w:t>
      </w:r>
      <w:r w:rsidR="009C0369">
        <w:rPr>
          <w:rFonts w:cs="Arial"/>
          <w:sz w:val="20"/>
          <w:szCs w:val="20"/>
        </w:rPr>
        <w:t xml:space="preserve">7 May 2017.   Please note interviews are </w:t>
      </w:r>
      <w:r w:rsidR="000F7C4C">
        <w:rPr>
          <w:rFonts w:cs="Arial"/>
          <w:sz w:val="20"/>
          <w:szCs w:val="20"/>
        </w:rPr>
        <w:t xml:space="preserve">likely to be </w:t>
      </w:r>
      <w:r w:rsidR="009C0369">
        <w:rPr>
          <w:rFonts w:cs="Arial"/>
          <w:sz w:val="20"/>
          <w:szCs w:val="20"/>
        </w:rPr>
        <w:t xml:space="preserve">held </w:t>
      </w:r>
      <w:r w:rsidR="000F7C4C">
        <w:rPr>
          <w:rFonts w:cs="Arial"/>
          <w:sz w:val="20"/>
          <w:szCs w:val="20"/>
        </w:rPr>
        <w:t>towards the end of May 2017</w:t>
      </w:r>
      <w:r w:rsidRPr="000F7C4C">
        <w:rPr>
          <w:rFonts w:cs="Arial"/>
          <w:sz w:val="20"/>
          <w:szCs w:val="20"/>
        </w:rPr>
        <w:t>.</w:t>
      </w:r>
      <w:r w:rsidRPr="00271753">
        <w:rPr>
          <w:rFonts w:cs="Arial"/>
          <w:color w:val="4472C4" w:themeColor="accent5"/>
          <w:sz w:val="20"/>
          <w:szCs w:val="20"/>
        </w:rPr>
        <w:t xml:space="preserve"> </w:t>
      </w:r>
    </w:p>
    <w:p w14:paraId="7E4FCCDF" w14:textId="77777777" w:rsidR="000A200F" w:rsidRDefault="000A200F" w:rsidP="00313884">
      <w:pPr>
        <w:spacing w:after="0" w:line="240" w:lineRule="auto"/>
        <w:jc w:val="both"/>
        <w:rPr>
          <w:rFonts w:cs="Arial"/>
          <w:sz w:val="20"/>
          <w:szCs w:val="20"/>
        </w:rPr>
      </w:pPr>
    </w:p>
    <w:p w14:paraId="567376CE" w14:textId="77777777" w:rsidR="000A200F" w:rsidRPr="000A200F" w:rsidRDefault="000A200F" w:rsidP="0013050A">
      <w:pPr>
        <w:spacing w:after="0" w:line="240" w:lineRule="auto"/>
        <w:jc w:val="both"/>
        <w:rPr>
          <w:rFonts w:cs="Arial"/>
          <w:b/>
          <w:iCs/>
          <w:color w:val="000000" w:themeColor="text1"/>
          <w:sz w:val="20"/>
          <w:szCs w:val="20"/>
        </w:rPr>
      </w:pPr>
      <w:r w:rsidRPr="000A200F">
        <w:rPr>
          <w:rFonts w:cs="Arial"/>
          <w:b/>
          <w:iCs/>
          <w:color w:val="000000" w:themeColor="text1"/>
          <w:sz w:val="20"/>
          <w:szCs w:val="20"/>
        </w:rPr>
        <w:t>8. Equal Opportunities</w:t>
      </w:r>
    </w:p>
    <w:p w14:paraId="26A196FA" w14:textId="77777777" w:rsidR="000A200F" w:rsidRDefault="000A200F" w:rsidP="0013050A">
      <w:pPr>
        <w:spacing w:after="0" w:line="240" w:lineRule="auto"/>
        <w:jc w:val="both"/>
        <w:rPr>
          <w:rFonts w:cs="Arial"/>
          <w:iCs/>
          <w:color w:val="000000" w:themeColor="text1"/>
          <w:sz w:val="20"/>
          <w:szCs w:val="20"/>
        </w:rPr>
      </w:pPr>
    </w:p>
    <w:p w14:paraId="2029BC01" w14:textId="77777777" w:rsidR="0013050A" w:rsidRPr="000A200F" w:rsidRDefault="0013050A" w:rsidP="0013050A">
      <w:pPr>
        <w:spacing w:after="0" w:line="240" w:lineRule="auto"/>
        <w:jc w:val="both"/>
        <w:rPr>
          <w:rFonts w:cs="Arial"/>
          <w:iCs/>
          <w:color w:val="000000" w:themeColor="text1"/>
          <w:sz w:val="20"/>
          <w:szCs w:val="20"/>
        </w:rPr>
      </w:pPr>
      <w:r w:rsidRPr="000A200F">
        <w:rPr>
          <w:rFonts w:cs="Arial"/>
          <w:iCs/>
          <w:color w:val="000000" w:themeColor="text1"/>
          <w:sz w:val="20"/>
          <w:szCs w:val="20"/>
        </w:rPr>
        <w:t>The University of Dundee is a diverse community which provides a supportive, flexible and inclusive working environment and welcomes applications from all sectors of the community.</w:t>
      </w:r>
    </w:p>
    <w:p w14:paraId="7C1E3B44" w14:textId="77777777" w:rsidR="0013050A" w:rsidRDefault="0013050A" w:rsidP="00313884">
      <w:pPr>
        <w:spacing w:after="0" w:line="240" w:lineRule="auto"/>
        <w:jc w:val="both"/>
        <w:rPr>
          <w:rFonts w:cs="Arial"/>
          <w:sz w:val="20"/>
          <w:szCs w:val="20"/>
        </w:rPr>
      </w:pPr>
    </w:p>
    <w:p w14:paraId="2ED495CB" w14:textId="77777777" w:rsidR="0013050A" w:rsidRPr="00D75092" w:rsidRDefault="0013050A" w:rsidP="0013050A">
      <w:pPr>
        <w:widowControl w:val="0"/>
        <w:autoSpaceDE w:val="0"/>
        <w:autoSpaceDN w:val="0"/>
        <w:adjustRightInd w:val="0"/>
        <w:spacing w:after="0" w:line="240" w:lineRule="auto"/>
        <w:ind w:right="361"/>
        <w:rPr>
          <w:rFonts w:cs="Arial"/>
          <w:iCs/>
          <w:color w:val="000000" w:themeColor="text1"/>
          <w:sz w:val="20"/>
          <w:szCs w:val="20"/>
          <w:lang w:eastAsia="en-GB"/>
        </w:rPr>
      </w:pPr>
      <w:r w:rsidRPr="00D75092">
        <w:rPr>
          <w:rFonts w:cs="Arial"/>
          <w:iCs/>
          <w:color w:val="000000" w:themeColor="text1"/>
          <w:sz w:val="20"/>
          <w:szCs w:val="20"/>
          <w:lang w:eastAsia="en-GB"/>
        </w:rPr>
        <w:t>The University hold</w:t>
      </w:r>
      <w:r w:rsidRPr="00313884">
        <w:rPr>
          <w:rFonts w:cs="Arial"/>
          <w:iCs/>
          <w:color w:val="000000" w:themeColor="text1"/>
          <w:sz w:val="20"/>
          <w:szCs w:val="20"/>
          <w:lang w:eastAsia="en-GB"/>
        </w:rPr>
        <w:t>s</w:t>
      </w:r>
      <w:r w:rsidRPr="00D75092">
        <w:rPr>
          <w:rFonts w:cs="Arial"/>
          <w:iCs/>
          <w:color w:val="000000" w:themeColor="text1"/>
          <w:sz w:val="20"/>
          <w:szCs w:val="20"/>
          <w:lang w:eastAsia="en-GB"/>
        </w:rPr>
        <w:t xml:space="preserve"> Athena SWAN Bronze </w:t>
      </w:r>
      <w:r w:rsidRPr="00313884">
        <w:rPr>
          <w:rFonts w:cs="Arial"/>
          <w:iCs/>
          <w:color w:val="000000" w:themeColor="text1"/>
          <w:sz w:val="20"/>
          <w:szCs w:val="20"/>
          <w:lang w:eastAsia="en-GB"/>
        </w:rPr>
        <w:t>A</w:t>
      </w:r>
      <w:r w:rsidRPr="00D75092">
        <w:rPr>
          <w:rFonts w:cs="Arial"/>
          <w:iCs/>
          <w:color w:val="000000" w:themeColor="text1"/>
          <w:sz w:val="20"/>
          <w:szCs w:val="20"/>
          <w:lang w:eastAsia="en-GB"/>
        </w:rPr>
        <w:t>ward</w:t>
      </w:r>
      <w:r w:rsidRPr="00313884">
        <w:rPr>
          <w:rFonts w:cs="Arial"/>
          <w:iCs/>
          <w:color w:val="000000" w:themeColor="text1"/>
          <w:sz w:val="20"/>
          <w:szCs w:val="20"/>
          <w:lang w:eastAsia="en-GB"/>
        </w:rPr>
        <w:t xml:space="preserve"> </w:t>
      </w:r>
      <w:r w:rsidRPr="00D75092">
        <w:rPr>
          <w:rFonts w:cs="Arial"/>
          <w:iCs/>
          <w:color w:val="000000" w:themeColor="text1"/>
          <w:sz w:val="20"/>
          <w:szCs w:val="20"/>
          <w:lang w:eastAsia="en-GB"/>
        </w:rPr>
        <w:t>(http://www.dundee.ac.uk/about/athenaswan/aboutathenaswan/), which recognise the promotion of gender equality and have made further commitment to advancing inclusive culture which supports and encourages all under-represented groups.  </w:t>
      </w:r>
    </w:p>
    <w:p w14:paraId="2C834A6A" w14:textId="77777777" w:rsidR="0013050A" w:rsidRDefault="0013050A" w:rsidP="00313884">
      <w:pPr>
        <w:spacing w:after="0" w:line="240" w:lineRule="auto"/>
        <w:jc w:val="both"/>
        <w:rPr>
          <w:rFonts w:cs="Arial"/>
          <w:sz w:val="20"/>
          <w:szCs w:val="20"/>
        </w:rPr>
      </w:pPr>
    </w:p>
    <w:p w14:paraId="3262E842" w14:textId="77777777" w:rsidR="009B7DDB" w:rsidRPr="00271753" w:rsidRDefault="009B7DDB" w:rsidP="00313884">
      <w:pPr>
        <w:spacing w:after="0" w:line="240" w:lineRule="auto"/>
        <w:jc w:val="both"/>
        <w:rPr>
          <w:rFonts w:cs="Arial"/>
          <w:sz w:val="20"/>
          <w:szCs w:val="20"/>
        </w:rPr>
      </w:pPr>
    </w:p>
    <w:p w14:paraId="43CA8ACA" w14:textId="600B9E11" w:rsidR="00313884" w:rsidRPr="009B7DDB" w:rsidRDefault="009B7DDB" w:rsidP="00313884">
      <w:pPr>
        <w:spacing w:after="0" w:line="240" w:lineRule="auto"/>
        <w:jc w:val="both"/>
        <w:rPr>
          <w:rFonts w:cs="Arial"/>
          <w:sz w:val="20"/>
          <w:szCs w:val="20"/>
        </w:rPr>
      </w:pPr>
      <w:r w:rsidRPr="009B7DDB">
        <w:rPr>
          <w:rFonts w:cs="Arial"/>
          <w:sz w:val="20"/>
          <w:szCs w:val="20"/>
        </w:rPr>
        <w:t>The University of Dundee is a Scottish Registered Charity, No. SC015096</w:t>
      </w:r>
    </w:p>
    <w:sectPr w:rsidR="00313884" w:rsidRPr="009B7D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70496" w14:textId="77777777" w:rsidR="001836C5" w:rsidRDefault="001836C5" w:rsidP="006E15DC">
      <w:pPr>
        <w:spacing w:after="0" w:line="240" w:lineRule="auto"/>
      </w:pPr>
      <w:r>
        <w:separator/>
      </w:r>
    </w:p>
  </w:endnote>
  <w:endnote w:type="continuationSeparator" w:id="0">
    <w:p w14:paraId="515DA273" w14:textId="77777777" w:rsidR="001836C5" w:rsidRDefault="001836C5" w:rsidP="006E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3CB8F" w14:textId="77777777" w:rsidR="001836C5" w:rsidRDefault="001836C5" w:rsidP="006E15DC">
      <w:pPr>
        <w:spacing w:after="0" w:line="240" w:lineRule="auto"/>
      </w:pPr>
      <w:r>
        <w:separator/>
      </w:r>
    </w:p>
  </w:footnote>
  <w:footnote w:type="continuationSeparator" w:id="0">
    <w:p w14:paraId="6A6337A9" w14:textId="77777777" w:rsidR="001836C5" w:rsidRDefault="001836C5" w:rsidP="006E1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DCA"/>
    <w:multiLevelType w:val="multilevel"/>
    <w:tmpl w:val="D92C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14838"/>
    <w:multiLevelType w:val="hybridMultilevel"/>
    <w:tmpl w:val="9750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7204"/>
    <w:multiLevelType w:val="hybridMultilevel"/>
    <w:tmpl w:val="C802AE22"/>
    <w:lvl w:ilvl="0" w:tplc="20166C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A768C"/>
    <w:multiLevelType w:val="hybridMultilevel"/>
    <w:tmpl w:val="3CF2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75FA3"/>
    <w:multiLevelType w:val="multilevel"/>
    <w:tmpl w:val="96F22616"/>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abstractNum w:abstractNumId="5" w15:restartNumberingAfterBreak="0">
    <w:nsid w:val="12284D79"/>
    <w:multiLevelType w:val="multilevel"/>
    <w:tmpl w:val="C4908594"/>
    <w:styleLink w:val="List21"/>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abstractNum w:abstractNumId="6" w15:restartNumberingAfterBreak="0">
    <w:nsid w:val="1C6B6EB0"/>
    <w:multiLevelType w:val="multilevel"/>
    <w:tmpl w:val="622A44CA"/>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abstractNum w:abstractNumId="7" w15:restartNumberingAfterBreak="0">
    <w:nsid w:val="202D1A30"/>
    <w:multiLevelType w:val="multilevel"/>
    <w:tmpl w:val="BF28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A7A96"/>
    <w:multiLevelType w:val="hybridMultilevel"/>
    <w:tmpl w:val="3306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A10E4"/>
    <w:multiLevelType w:val="hybridMultilevel"/>
    <w:tmpl w:val="4F14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81B86"/>
    <w:multiLevelType w:val="hybridMultilevel"/>
    <w:tmpl w:val="B874E2AA"/>
    <w:lvl w:ilvl="0" w:tplc="ED6CF594">
      <w:numFmt w:val="bullet"/>
      <w:lvlText w:val="-"/>
      <w:lvlJc w:val="left"/>
      <w:pPr>
        <w:ind w:left="720" w:hanging="360"/>
      </w:pPr>
      <w:rPr>
        <w:rFonts w:ascii="Calibri" w:eastAsia="Arial Unicode MS"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C79F4"/>
    <w:multiLevelType w:val="hybridMultilevel"/>
    <w:tmpl w:val="B1E4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936EC"/>
    <w:multiLevelType w:val="multilevel"/>
    <w:tmpl w:val="919A4E64"/>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abstractNum w:abstractNumId="13" w15:restartNumberingAfterBreak="0">
    <w:nsid w:val="37C96435"/>
    <w:multiLevelType w:val="multilevel"/>
    <w:tmpl w:val="38881BFA"/>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abstractNum w:abstractNumId="14" w15:restartNumberingAfterBreak="0">
    <w:nsid w:val="3B36374C"/>
    <w:multiLevelType w:val="multilevel"/>
    <w:tmpl w:val="2B1C427A"/>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abstractNum w:abstractNumId="15" w15:restartNumberingAfterBreak="0">
    <w:nsid w:val="3CAA756B"/>
    <w:multiLevelType w:val="hybridMultilevel"/>
    <w:tmpl w:val="8B140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CB29EA"/>
    <w:multiLevelType w:val="multilevel"/>
    <w:tmpl w:val="3E163B14"/>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abstractNum w:abstractNumId="17" w15:restartNumberingAfterBreak="0">
    <w:nsid w:val="3FA553A2"/>
    <w:multiLevelType w:val="multilevel"/>
    <w:tmpl w:val="49DE22F2"/>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abstractNum w:abstractNumId="18" w15:restartNumberingAfterBreak="0">
    <w:nsid w:val="40DE4C5E"/>
    <w:multiLevelType w:val="multilevel"/>
    <w:tmpl w:val="553E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D43A7"/>
    <w:multiLevelType w:val="multilevel"/>
    <w:tmpl w:val="553E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94339F"/>
    <w:multiLevelType w:val="multilevel"/>
    <w:tmpl w:val="1114AB56"/>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abstractNum w:abstractNumId="21" w15:restartNumberingAfterBreak="0">
    <w:nsid w:val="54B86B9B"/>
    <w:multiLevelType w:val="multilevel"/>
    <w:tmpl w:val="B1A20C86"/>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abstractNum w:abstractNumId="22" w15:restartNumberingAfterBreak="0">
    <w:nsid w:val="5BCB5325"/>
    <w:multiLevelType w:val="multilevel"/>
    <w:tmpl w:val="D8C80410"/>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abstractNum w:abstractNumId="23" w15:restartNumberingAfterBreak="0">
    <w:nsid w:val="5C796593"/>
    <w:multiLevelType w:val="multilevel"/>
    <w:tmpl w:val="289EAF96"/>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abstractNum w:abstractNumId="24" w15:restartNumberingAfterBreak="0">
    <w:nsid w:val="5CD523D8"/>
    <w:multiLevelType w:val="multilevel"/>
    <w:tmpl w:val="AA0621D0"/>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abstractNum w:abstractNumId="25" w15:restartNumberingAfterBreak="0">
    <w:nsid w:val="5E4958C6"/>
    <w:multiLevelType w:val="hybridMultilevel"/>
    <w:tmpl w:val="5AAE3240"/>
    <w:lvl w:ilvl="0" w:tplc="56EACF62">
      <w:start w:val="1"/>
      <w:numFmt w:val="decimal"/>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504258"/>
    <w:multiLevelType w:val="multilevel"/>
    <w:tmpl w:val="FB74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67574"/>
    <w:multiLevelType w:val="multilevel"/>
    <w:tmpl w:val="893E90DC"/>
    <w:lvl w:ilvl="0">
      <w:start w:val="1"/>
      <w:numFmt w:val="bullet"/>
      <w:lvlText w:val=""/>
      <w:lvlJc w:val="left"/>
      <w:pPr>
        <w:tabs>
          <w:tab w:val="num" w:pos="5718"/>
        </w:tabs>
        <w:ind w:left="5718" w:hanging="360"/>
      </w:pPr>
      <w:rPr>
        <w:rFonts w:ascii="Symbol" w:hAnsi="Symbol" w:hint="default"/>
        <w:sz w:val="20"/>
      </w:rPr>
    </w:lvl>
    <w:lvl w:ilvl="1" w:tentative="1">
      <w:start w:val="1"/>
      <w:numFmt w:val="bullet"/>
      <w:lvlText w:val="o"/>
      <w:lvlJc w:val="left"/>
      <w:pPr>
        <w:tabs>
          <w:tab w:val="num" w:pos="6438"/>
        </w:tabs>
        <w:ind w:left="6438" w:hanging="360"/>
      </w:pPr>
      <w:rPr>
        <w:rFonts w:ascii="Courier New" w:hAnsi="Courier New" w:hint="default"/>
        <w:sz w:val="20"/>
      </w:rPr>
    </w:lvl>
    <w:lvl w:ilvl="2" w:tentative="1">
      <w:start w:val="1"/>
      <w:numFmt w:val="bullet"/>
      <w:lvlText w:val=""/>
      <w:lvlJc w:val="left"/>
      <w:pPr>
        <w:tabs>
          <w:tab w:val="num" w:pos="7158"/>
        </w:tabs>
        <w:ind w:left="7158" w:hanging="360"/>
      </w:pPr>
      <w:rPr>
        <w:rFonts w:ascii="Wingdings" w:hAnsi="Wingdings" w:hint="default"/>
        <w:sz w:val="20"/>
      </w:rPr>
    </w:lvl>
    <w:lvl w:ilvl="3" w:tentative="1">
      <w:start w:val="1"/>
      <w:numFmt w:val="bullet"/>
      <w:lvlText w:val=""/>
      <w:lvlJc w:val="left"/>
      <w:pPr>
        <w:tabs>
          <w:tab w:val="num" w:pos="7878"/>
        </w:tabs>
        <w:ind w:left="7878" w:hanging="360"/>
      </w:pPr>
      <w:rPr>
        <w:rFonts w:ascii="Wingdings" w:hAnsi="Wingdings" w:hint="default"/>
        <w:sz w:val="20"/>
      </w:rPr>
    </w:lvl>
    <w:lvl w:ilvl="4" w:tentative="1">
      <w:start w:val="1"/>
      <w:numFmt w:val="bullet"/>
      <w:lvlText w:val=""/>
      <w:lvlJc w:val="left"/>
      <w:pPr>
        <w:tabs>
          <w:tab w:val="num" w:pos="8598"/>
        </w:tabs>
        <w:ind w:left="8598" w:hanging="360"/>
      </w:pPr>
      <w:rPr>
        <w:rFonts w:ascii="Wingdings" w:hAnsi="Wingdings" w:hint="default"/>
        <w:sz w:val="20"/>
      </w:rPr>
    </w:lvl>
    <w:lvl w:ilvl="5" w:tentative="1">
      <w:start w:val="1"/>
      <w:numFmt w:val="bullet"/>
      <w:lvlText w:val=""/>
      <w:lvlJc w:val="left"/>
      <w:pPr>
        <w:tabs>
          <w:tab w:val="num" w:pos="9318"/>
        </w:tabs>
        <w:ind w:left="9318" w:hanging="360"/>
      </w:pPr>
      <w:rPr>
        <w:rFonts w:ascii="Wingdings" w:hAnsi="Wingdings" w:hint="default"/>
        <w:sz w:val="20"/>
      </w:rPr>
    </w:lvl>
    <w:lvl w:ilvl="6" w:tentative="1">
      <w:start w:val="1"/>
      <w:numFmt w:val="bullet"/>
      <w:lvlText w:val=""/>
      <w:lvlJc w:val="left"/>
      <w:pPr>
        <w:tabs>
          <w:tab w:val="num" w:pos="10038"/>
        </w:tabs>
        <w:ind w:left="10038" w:hanging="360"/>
      </w:pPr>
      <w:rPr>
        <w:rFonts w:ascii="Wingdings" w:hAnsi="Wingdings" w:hint="default"/>
        <w:sz w:val="20"/>
      </w:rPr>
    </w:lvl>
    <w:lvl w:ilvl="7" w:tentative="1">
      <w:start w:val="1"/>
      <w:numFmt w:val="bullet"/>
      <w:lvlText w:val=""/>
      <w:lvlJc w:val="left"/>
      <w:pPr>
        <w:tabs>
          <w:tab w:val="num" w:pos="10758"/>
        </w:tabs>
        <w:ind w:left="10758" w:hanging="360"/>
      </w:pPr>
      <w:rPr>
        <w:rFonts w:ascii="Wingdings" w:hAnsi="Wingdings" w:hint="default"/>
        <w:sz w:val="20"/>
      </w:rPr>
    </w:lvl>
    <w:lvl w:ilvl="8" w:tentative="1">
      <w:start w:val="1"/>
      <w:numFmt w:val="bullet"/>
      <w:lvlText w:val=""/>
      <w:lvlJc w:val="left"/>
      <w:pPr>
        <w:tabs>
          <w:tab w:val="num" w:pos="11478"/>
        </w:tabs>
        <w:ind w:left="11478" w:hanging="360"/>
      </w:pPr>
      <w:rPr>
        <w:rFonts w:ascii="Wingdings" w:hAnsi="Wingdings" w:hint="default"/>
        <w:sz w:val="20"/>
      </w:rPr>
    </w:lvl>
  </w:abstractNum>
  <w:abstractNum w:abstractNumId="28" w15:restartNumberingAfterBreak="0">
    <w:nsid w:val="6F5841AA"/>
    <w:multiLevelType w:val="hybridMultilevel"/>
    <w:tmpl w:val="B3D0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96C09"/>
    <w:multiLevelType w:val="multilevel"/>
    <w:tmpl w:val="DE588310"/>
    <w:styleLink w:val="List0"/>
    <w:lvl w:ilvl="0">
      <w:start w:val="1"/>
      <w:numFmt w:val="decimal"/>
      <w:lvlText w:val="%1."/>
      <w:lvlJc w:val="left"/>
      <w:rPr>
        <w:rFonts w:ascii="Calibri" w:eastAsia="Calibri" w:hAnsi="Calibri" w:cs="Calibri"/>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0" w15:restartNumberingAfterBreak="0">
    <w:nsid w:val="7D40466E"/>
    <w:multiLevelType w:val="multilevel"/>
    <w:tmpl w:val="4B0A0C98"/>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10"/>
        </w:tabs>
        <w:ind w:left="1410" w:hanging="330"/>
      </w:pPr>
      <w:rPr>
        <w:rFonts w:ascii="Calibri" w:eastAsia="Calibri" w:hAnsi="Calibri" w:cs="Calibri"/>
        <w:position w:val="0"/>
      </w:rPr>
    </w:lvl>
    <w:lvl w:ilvl="2">
      <w:start w:val="1"/>
      <w:numFmt w:val="bullet"/>
      <w:lvlText w:val="▪"/>
      <w:lvlJc w:val="left"/>
      <w:pPr>
        <w:tabs>
          <w:tab w:val="num" w:pos="2130"/>
        </w:tabs>
        <w:ind w:left="2130" w:hanging="330"/>
      </w:pPr>
      <w:rPr>
        <w:rFonts w:ascii="Calibri" w:eastAsia="Calibri" w:hAnsi="Calibri" w:cs="Calibri"/>
        <w:position w:val="0"/>
      </w:rPr>
    </w:lvl>
    <w:lvl w:ilvl="3">
      <w:start w:val="1"/>
      <w:numFmt w:val="bullet"/>
      <w:lvlText w:val="•"/>
      <w:lvlJc w:val="left"/>
      <w:pPr>
        <w:tabs>
          <w:tab w:val="num" w:pos="2850"/>
        </w:tabs>
        <w:ind w:left="2850" w:hanging="330"/>
      </w:pPr>
      <w:rPr>
        <w:rFonts w:ascii="Calibri" w:eastAsia="Calibri" w:hAnsi="Calibri" w:cs="Calibri"/>
        <w:position w:val="0"/>
      </w:rPr>
    </w:lvl>
    <w:lvl w:ilvl="4">
      <w:start w:val="1"/>
      <w:numFmt w:val="bullet"/>
      <w:lvlText w:val="o"/>
      <w:lvlJc w:val="left"/>
      <w:pPr>
        <w:tabs>
          <w:tab w:val="num" w:pos="3570"/>
        </w:tabs>
        <w:ind w:left="3570" w:hanging="330"/>
      </w:pPr>
      <w:rPr>
        <w:rFonts w:ascii="Calibri" w:eastAsia="Calibri" w:hAnsi="Calibri" w:cs="Calibri"/>
        <w:position w:val="0"/>
      </w:rPr>
    </w:lvl>
    <w:lvl w:ilvl="5">
      <w:start w:val="1"/>
      <w:numFmt w:val="bullet"/>
      <w:lvlText w:val="▪"/>
      <w:lvlJc w:val="left"/>
      <w:pPr>
        <w:tabs>
          <w:tab w:val="num" w:pos="4290"/>
        </w:tabs>
        <w:ind w:left="4290" w:hanging="330"/>
      </w:pPr>
      <w:rPr>
        <w:rFonts w:ascii="Calibri" w:eastAsia="Calibri" w:hAnsi="Calibri" w:cs="Calibri"/>
        <w:position w:val="0"/>
      </w:rPr>
    </w:lvl>
    <w:lvl w:ilvl="6">
      <w:start w:val="1"/>
      <w:numFmt w:val="bullet"/>
      <w:lvlText w:val="•"/>
      <w:lvlJc w:val="left"/>
      <w:pPr>
        <w:tabs>
          <w:tab w:val="num" w:pos="5010"/>
        </w:tabs>
        <w:ind w:left="5010" w:hanging="330"/>
      </w:pPr>
      <w:rPr>
        <w:rFonts w:ascii="Calibri" w:eastAsia="Calibri" w:hAnsi="Calibri" w:cs="Calibri"/>
        <w:position w:val="0"/>
      </w:rPr>
    </w:lvl>
    <w:lvl w:ilvl="7">
      <w:start w:val="1"/>
      <w:numFmt w:val="bullet"/>
      <w:lvlText w:val="o"/>
      <w:lvlJc w:val="left"/>
      <w:pPr>
        <w:tabs>
          <w:tab w:val="num" w:pos="5730"/>
        </w:tabs>
        <w:ind w:left="5730" w:hanging="330"/>
      </w:pPr>
      <w:rPr>
        <w:rFonts w:ascii="Calibri" w:eastAsia="Calibri" w:hAnsi="Calibri" w:cs="Calibri"/>
        <w:position w:val="0"/>
      </w:rPr>
    </w:lvl>
    <w:lvl w:ilvl="8">
      <w:start w:val="1"/>
      <w:numFmt w:val="bullet"/>
      <w:lvlText w:val="▪"/>
      <w:lvlJc w:val="left"/>
      <w:pPr>
        <w:tabs>
          <w:tab w:val="num" w:pos="6450"/>
        </w:tabs>
        <w:ind w:left="6450" w:hanging="330"/>
      </w:pPr>
      <w:rPr>
        <w:rFonts w:ascii="Calibri" w:eastAsia="Calibri" w:hAnsi="Calibri" w:cs="Calibri"/>
        <w:position w:val="0"/>
      </w:rPr>
    </w:lvl>
  </w:abstractNum>
  <w:num w:numId="1">
    <w:abstractNumId w:val="19"/>
  </w:num>
  <w:num w:numId="2">
    <w:abstractNumId w:val="18"/>
  </w:num>
  <w:num w:numId="3">
    <w:abstractNumId w:val="15"/>
  </w:num>
  <w:num w:numId="4">
    <w:abstractNumId w:val="29"/>
  </w:num>
  <w:num w:numId="5">
    <w:abstractNumId w:val="12"/>
  </w:num>
  <w:num w:numId="6">
    <w:abstractNumId w:val="6"/>
  </w:num>
  <w:num w:numId="7">
    <w:abstractNumId w:val="14"/>
  </w:num>
  <w:num w:numId="8">
    <w:abstractNumId w:val="22"/>
  </w:num>
  <w:num w:numId="9">
    <w:abstractNumId w:val="5"/>
  </w:num>
  <w:num w:numId="10">
    <w:abstractNumId w:val="23"/>
  </w:num>
  <w:num w:numId="11">
    <w:abstractNumId w:val="16"/>
  </w:num>
  <w:num w:numId="12">
    <w:abstractNumId w:val="24"/>
  </w:num>
  <w:num w:numId="13">
    <w:abstractNumId w:val="13"/>
  </w:num>
  <w:num w:numId="14">
    <w:abstractNumId w:val="20"/>
  </w:num>
  <w:num w:numId="15">
    <w:abstractNumId w:val="17"/>
  </w:num>
  <w:num w:numId="16">
    <w:abstractNumId w:val="4"/>
  </w:num>
  <w:num w:numId="17">
    <w:abstractNumId w:val="21"/>
  </w:num>
  <w:num w:numId="18">
    <w:abstractNumId w:val="11"/>
  </w:num>
  <w:num w:numId="19">
    <w:abstractNumId w:val="30"/>
  </w:num>
  <w:num w:numId="20">
    <w:abstractNumId w:val="3"/>
  </w:num>
  <w:num w:numId="21">
    <w:abstractNumId w:val="9"/>
  </w:num>
  <w:num w:numId="22">
    <w:abstractNumId w:val="10"/>
  </w:num>
  <w:num w:numId="23">
    <w:abstractNumId w:val="25"/>
  </w:num>
  <w:num w:numId="24">
    <w:abstractNumId w:val="28"/>
  </w:num>
  <w:num w:numId="25">
    <w:abstractNumId w:val="2"/>
  </w:num>
  <w:num w:numId="26">
    <w:abstractNumId w:val="7"/>
  </w:num>
  <w:num w:numId="27">
    <w:abstractNumId w:val="27"/>
  </w:num>
  <w:num w:numId="28">
    <w:abstractNumId w:val="26"/>
  </w:num>
  <w:num w:numId="29">
    <w:abstractNumId w:val="0"/>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2"/>
    <w:rsid w:val="000055D8"/>
    <w:rsid w:val="00041AAE"/>
    <w:rsid w:val="000A200F"/>
    <w:rsid w:val="000B795D"/>
    <w:rsid w:val="000C6B37"/>
    <w:rsid w:val="000E5C21"/>
    <w:rsid w:val="000F7C4C"/>
    <w:rsid w:val="0013050A"/>
    <w:rsid w:val="001836C5"/>
    <w:rsid w:val="00191B4C"/>
    <w:rsid w:val="002459DB"/>
    <w:rsid w:val="002604F4"/>
    <w:rsid w:val="00261109"/>
    <w:rsid w:val="00271753"/>
    <w:rsid w:val="002734AF"/>
    <w:rsid w:val="00273C8A"/>
    <w:rsid w:val="00291221"/>
    <w:rsid w:val="002A3520"/>
    <w:rsid w:val="00313884"/>
    <w:rsid w:val="00340616"/>
    <w:rsid w:val="00353109"/>
    <w:rsid w:val="0037575C"/>
    <w:rsid w:val="00454E20"/>
    <w:rsid w:val="004B3354"/>
    <w:rsid w:val="004F79B4"/>
    <w:rsid w:val="005217C3"/>
    <w:rsid w:val="00555EF3"/>
    <w:rsid w:val="006031A7"/>
    <w:rsid w:val="006A76D9"/>
    <w:rsid w:val="006B2CA2"/>
    <w:rsid w:val="006D2658"/>
    <w:rsid w:val="006E15DC"/>
    <w:rsid w:val="0070581D"/>
    <w:rsid w:val="00706625"/>
    <w:rsid w:val="00775E06"/>
    <w:rsid w:val="00825591"/>
    <w:rsid w:val="008B4210"/>
    <w:rsid w:val="008E40B0"/>
    <w:rsid w:val="009A384A"/>
    <w:rsid w:val="009B7DDB"/>
    <w:rsid w:val="009C0369"/>
    <w:rsid w:val="009C15AA"/>
    <w:rsid w:val="009D255F"/>
    <w:rsid w:val="00A105B6"/>
    <w:rsid w:val="00A431C5"/>
    <w:rsid w:val="00AC6AAA"/>
    <w:rsid w:val="00AE374D"/>
    <w:rsid w:val="00B00668"/>
    <w:rsid w:val="00C201E3"/>
    <w:rsid w:val="00C346BF"/>
    <w:rsid w:val="00C51363"/>
    <w:rsid w:val="00D36DCE"/>
    <w:rsid w:val="00D73D73"/>
    <w:rsid w:val="00D75092"/>
    <w:rsid w:val="00D90375"/>
    <w:rsid w:val="00E376FE"/>
    <w:rsid w:val="00E519EE"/>
    <w:rsid w:val="00F35962"/>
    <w:rsid w:val="00F70EEB"/>
    <w:rsid w:val="00F72025"/>
    <w:rsid w:val="00F8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C88E"/>
  <w15:docId w15:val="{F772639A-2A3B-4CB4-A7E3-E41FB0EF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92"/>
    <w:pPr>
      <w:ind w:left="720"/>
      <w:contextualSpacing/>
    </w:pPr>
  </w:style>
  <w:style w:type="paragraph" w:styleId="NormalWeb">
    <w:name w:val="Normal (Web)"/>
    <w:basedOn w:val="Normal"/>
    <w:uiPriority w:val="99"/>
    <w:unhideWhenUsed/>
    <w:rsid w:val="00D75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D75092"/>
    <w:rPr>
      <w:i/>
      <w:iCs/>
    </w:rPr>
  </w:style>
  <w:style w:type="numbering" w:customStyle="1" w:styleId="List0">
    <w:name w:val="List 0"/>
    <w:basedOn w:val="NoList"/>
    <w:rsid w:val="00D75092"/>
    <w:pPr>
      <w:numPr>
        <w:numId w:val="4"/>
      </w:numPr>
    </w:pPr>
  </w:style>
  <w:style w:type="numbering" w:customStyle="1" w:styleId="List21">
    <w:name w:val="List 21"/>
    <w:basedOn w:val="NoList"/>
    <w:rsid w:val="00A431C5"/>
    <w:pPr>
      <w:numPr>
        <w:numId w:val="9"/>
      </w:numPr>
    </w:pPr>
  </w:style>
  <w:style w:type="paragraph" w:styleId="BalloonText">
    <w:name w:val="Balloon Text"/>
    <w:basedOn w:val="Normal"/>
    <w:link w:val="BalloonTextChar"/>
    <w:uiPriority w:val="99"/>
    <w:semiHidden/>
    <w:unhideWhenUsed/>
    <w:rsid w:val="004B3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54"/>
    <w:rPr>
      <w:rFonts w:ascii="Segoe UI" w:hAnsi="Segoe UI" w:cs="Segoe UI"/>
      <w:sz w:val="18"/>
      <w:szCs w:val="18"/>
    </w:rPr>
  </w:style>
  <w:style w:type="character" w:styleId="CommentReference">
    <w:name w:val="annotation reference"/>
    <w:basedOn w:val="DefaultParagraphFont"/>
    <w:uiPriority w:val="99"/>
    <w:semiHidden/>
    <w:unhideWhenUsed/>
    <w:rsid w:val="00F70EEB"/>
    <w:rPr>
      <w:sz w:val="16"/>
      <w:szCs w:val="16"/>
    </w:rPr>
  </w:style>
  <w:style w:type="paragraph" w:styleId="CommentText">
    <w:name w:val="annotation text"/>
    <w:basedOn w:val="Normal"/>
    <w:link w:val="CommentTextChar"/>
    <w:uiPriority w:val="99"/>
    <w:semiHidden/>
    <w:unhideWhenUsed/>
    <w:rsid w:val="00F70EEB"/>
    <w:pPr>
      <w:spacing w:line="240" w:lineRule="auto"/>
    </w:pPr>
    <w:rPr>
      <w:sz w:val="20"/>
      <w:szCs w:val="20"/>
    </w:rPr>
  </w:style>
  <w:style w:type="character" w:customStyle="1" w:styleId="CommentTextChar">
    <w:name w:val="Comment Text Char"/>
    <w:basedOn w:val="DefaultParagraphFont"/>
    <w:link w:val="CommentText"/>
    <w:uiPriority w:val="99"/>
    <w:semiHidden/>
    <w:rsid w:val="00F70EEB"/>
    <w:rPr>
      <w:sz w:val="20"/>
      <w:szCs w:val="20"/>
    </w:rPr>
  </w:style>
  <w:style w:type="paragraph" w:styleId="CommentSubject">
    <w:name w:val="annotation subject"/>
    <w:basedOn w:val="CommentText"/>
    <w:next w:val="CommentText"/>
    <w:link w:val="CommentSubjectChar"/>
    <w:uiPriority w:val="99"/>
    <w:semiHidden/>
    <w:unhideWhenUsed/>
    <w:rsid w:val="00F70EEB"/>
    <w:rPr>
      <w:b/>
      <w:bCs/>
    </w:rPr>
  </w:style>
  <w:style w:type="character" w:customStyle="1" w:styleId="CommentSubjectChar">
    <w:name w:val="Comment Subject Char"/>
    <w:basedOn w:val="CommentTextChar"/>
    <w:link w:val="CommentSubject"/>
    <w:uiPriority w:val="99"/>
    <w:semiHidden/>
    <w:rsid w:val="00F70EEB"/>
    <w:rPr>
      <w:b/>
      <w:bCs/>
      <w:sz w:val="20"/>
      <w:szCs w:val="20"/>
    </w:rPr>
  </w:style>
  <w:style w:type="character" w:styleId="Hyperlink">
    <w:name w:val="Hyperlink"/>
    <w:basedOn w:val="DefaultParagraphFont"/>
    <w:uiPriority w:val="99"/>
    <w:unhideWhenUsed/>
    <w:rsid w:val="00340616"/>
    <w:rPr>
      <w:color w:val="0563C1" w:themeColor="hyperlink"/>
      <w:u w:val="single"/>
    </w:rPr>
  </w:style>
  <w:style w:type="character" w:styleId="Strong">
    <w:name w:val="Strong"/>
    <w:basedOn w:val="DefaultParagraphFont"/>
    <w:uiPriority w:val="22"/>
    <w:qFormat/>
    <w:rsid w:val="00825591"/>
    <w:rPr>
      <w:b/>
      <w:bCs/>
    </w:rPr>
  </w:style>
  <w:style w:type="paragraph" w:styleId="Header">
    <w:name w:val="header"/>
    <w:basedOn w:val="Normal"/>
    <w:link w:val="HeaderChar"/>
    <w:uiPriority w:val="99"/>
    <w:unhideWhenUsed/>
    <w:rsid w:val="006E1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5DC"/>
  </w:style>
  <w:style w:type="paragraph" w:styleId="Footer">
    <w:name w:val="footer"/>
    <w:basedOn w:val="Normal"/>
    <w:link w:val="FooterChar"/>
    <w:uiPriority w:val="99"/>
    <w:unhideWhenUsed/>
    <w:rsid w:val="006E1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p.hopkins@dundee.ac.uk" TargetMode="External"/><Relationship Id="rId4" Type="http://schemas.openxmlformats.org/officeDocument/2006/relationships/settings" Target="settings.xml"/><Relationship Id="rId9" Type="http://schemas.openxmlformats.org/officeDocument/2006/relationships/hyperlink" Target="http://www.dundee.ac.uk/soci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A9A4-9E52-4B85-AC28-D434E81F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Leiper</dc:creator>
  <cp:lastModifiedBy>user</cp:lastModifiedBy>
  <cp:revision>3</cp:revision>
  <cp:lastPrinted>2016-07-22T09:25:00Z</cp:lastPrinted>
  <dcterms:created xsi:type="dcterms:W3CDTF">2017-04-10T15:10:00Z</dcterms:created>
  <dcterms:modified xsi:type="dcterms:W3CDTF">2017-04-10T15:10:00Z</dcterms:modified>
</cp:coreProperties>
</file>